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4349D" w14:textId="4BB685D7" w:rsidR="00C6194D" w:rsidRDefault="006152A6">
      <w:r w:rsidRPr="006152A6">
        <w:drawing>
          <wp:inline distT="0" distB="0" distL="0" distR="0" wp14:anchorId="3439766D" wp14:editId="1C983036">
            <wp:extent cx="5760720" cy="7054850"/>
            <wp:effectExtent l="0" t="0" r="0" b="0"/>
            <wp:docPr id="174959954" name="Obrázek 1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59954" name="Obrázek 1" descr="Obsah obrázku text, snímek obrazovky, Písmo, dokument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5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259E9" w14:textId="10E235F6" w:rsidR="006152A6" w:rsidRDefault="006152A6">
      <w:r>
        <w:br w:type="page"/>
      </w:r>
      <w:r w:rsidR="004874FA">
        <w:lastRenderedPageBreak/>
        <w:t>Z naší školy poslali své fotky 4 studenti:</w:t>
      </w:r>
    </w:p>
    <w:p w14:paraId="70808F78" w14:textId="44429285" w:rsidR="004874FA" w:rsidRDefault="004874FA" w:rsidP="004874FA">
      <w:pPr>
        <w:rPr>
          <w:b/>
          <w:bCs/>
          <w:sz w:val="24"/>
          <w:szCs w:val="24"/>
        </w:rPr>
      </w:pPr>
      <w:r w:rsidRPr="004874FA">
        <w:rPr>
          <w:b/>
          <w:bCs/>
          <w:sz w:val="24"/>
          <w:szCs w:val="24"/>
        </w:rPr>
        <w:t>David Kosík a Petr Souček (DŽC4), Vojtěch Tesař (DŽ3)</w:t>
      </w:r>
      <w:r>
        <w:rPr>
          <w:b/>
          <w:bCs/>
          <w:sz w:val="24"/>
          <w:szCs w:val="24"/>
        </w:rPr>
        <w:t xml:space="preserve">, </w:t>
      </w:r>
      <w:proofErr w:type="spellStart"/>
      <w:r w:rsidRPr="004874FA">
        <w:rPr>
          <w:b/>
          <w:bCs/>
          <w:sz w:val="24"/>
          <w:szCs w:val="24"/>
        </w:rPr>
        <w:t>Watzinger</w:t>
      </w:r>
      <w:proofErr w:type="spellEnd"/>
      <w:r w:rsidRPr="004874FA">
        <w:rPr>
          <w:b/>
          <w:bCs/>
          <w:sz w:val="24"/>
          <w:szCs w:val="24"/>
        </w:rPr>
        <w:t xml:space="preserve"> Roman</w:t>
      </w:r>
      <w:r>
        <w:rPr>
          <w:b/>
          <w:bCs/>
          <w:sz w:val="24"/>
          <w:szCs w:val="24"/>
        </w:rPr>
        <w:t xml:space="preserve"> (DL4)</w:t>
      </w:r>
    </w:p>
    <w:p w14:paraId="19F08F69" w14:textId="4C839F3C" w:rsidR="006152A6" w:rsidRDefault="006152A6" w:rsidP="004874FA">
      <w:pPr>
        <w:rPr>
          <w:rFonts w:cs="Open Sans"/>
          <w:b/>
          <w:bCs/>
        </w:rPr>
      </w:pPr>
      <w:r w:rsidRPr="006152A6">
        <w:rPr>
          <w:rFonts w:cs="Open Sans"/>
          <w:b/>
          <w:bCs/>
        </w:rPr>
        <w:t>TÉMATA FOTOGRAFICKÉ SOUTĚŽE PHOTOBASE 2023-24</w:t>
      </w:r>
    </w:p>
    <w:p w14:paraId="21A55530" w14:textId="32F91D94" w:rsidR="006152A6" w:rsidRPr="006152A6" w:rsidRDefault="006152A6" w:rsidP="006152A6">
      <w:pPr>
        <w:pStyle w:val="Normlnweb"/>
        <w:rPr>
          <w:rFonts w:asciiTheme="minorHAnsi" w:hAnsiTheme="minorHAnsi" w:cs="Open Sans"/>
          <w:b/>
          <w:bCs/>
        </w:rPr>
      </w:pPr>
      <w:r w:rsidRPr="006152A6">
        <w:rPr>
          <w:rFonts w:asciiTheme="minorHAnsi" w:hAnsiTheme="minorHAnsi" w:cs="Open Sans"/>
          <w:b/>
          <w:bCs/>
        </w:rPr>
        <w:t>1. Co se děje v trávě</w:t>
      </w:r>
    </w:p>
    <w:p w14:paraId="5EC1C3BD" w14:textId="77777777" w:rsidR="006152A6" w:rsidRPr="004874FA" w:rsidRDefault="006152A6" w:rsidP="004874FA">
      <w:pPr>
        <w:pStyle w:val="Normlnweb"/>
        <w:jc w:val="both"/>
        <w:rPr>
          <w:rFonts w:asciiTheme="minorHAnsi" w:hAnsiTheme="minorHAnsi" w:cs="Arial"/>
          <w:sz w:val="22"/>
          <w:szCs w:val="22"/>
        </w:rPr>
      </w:pPr>
      <w:r w:rsidRPr="004874FA">
        <w:rPr>
          <w:rFonts w:asciiTheme="minorHAnsi" w:hAnsiTheme="minorHAnsi" w:cs="Arial"/>
          <w:sz w:val="22"/>
          <w:szCs w:val="22"/>
        </w:rPr>
        <w:t>Pozorujte a zaznamenávejte procesy v přírodě: z dálky nebo z blízka, těkavé okamžiky i takové, které zaberou čas, větší celky nebo detaily, v různou denní dobu. Lze fotit makro i momentky, detaily i celky. Zkoumejte dění v přírodě pohledem mravence, člověka nebo z ptačí perspektivy.</w:t>
      </w:r>
    </w:p>
    <w:p w14:paraId="6EBDADC7" w14:textId="0370E146" w:rsidR="00CE4907" w:rsidRDefault="00CE4907" w:rsidP="006152A6">
      <w:pPr>
        <w:pStyle w:val="Normlnweb"/>
        <w:rPr>
          <w:rFonts w:asciiTheme="minorHAnsi" w:hAnsiTheme="minorHAnsi" w:cs="Arial"/>
          <w:sz w:val="18"/>
          <w:szCs w:val="18"/>
        </w:rPr>
      </w:pPr>
      <w:r>
        <w:rPr>
          <w:noProof/>
        </w:rPr>
        <w:drawing>
          <wp:inline distT="0" distB="0" distL="0" distR="0" wp14:anchorId="3C82E78F" wp14:editId="4E1979C2">
            <wp:extent cx="1927367" cy="2570672"/>
            <wp:effectExtent l="0" t="0" r="0" b="1270"/>
            <wp:docPr id="437107162" name="Obrázek 1" descr="Obsah obrázku rostlina, strom, vrba, květ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07162" name="Obrázek 1" descr="Obsah obrázku rostlina, strom, vrba, květ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64" cy="257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74EC7112" wp14:editId="7B3F7FDF">
            <wp:extent cx="3112410" cy="2074254"/>
            <wp:effectExtent l="0" t="0" r="0" b="2540"/>
            <wp:docPr id="1737301568" name="Obrázek 2" descr="Obsah obrázku příroda, venku, obloha, ml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01568" name="Obrázek 2" descr="Obsah obrázku příroda, venku, obloha, ml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98" cy="207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0ADFF9F2" wp14:editId="1BD95285">
            <wp:extent cx="2664628" cy="1777299"/>
            <wp:effectExtent l="0" t="0" r="2540" b="0"/>
            <wp:docPr id="724081062" name="Obrázek 3" descr="Obsah obrázku rostlina, květina, bodlák, žlut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81062" name="Obrázek 3" descr="Obsah obrázku rostlina, květina, bodlák, žlut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49" cy="179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5F9FB01D" wp14:editId="37ADA680">
            <wp:extent cx="2870871" cy="1614865"/>
            <wp:effectExtent l="0" t="0" r="5715" b="4445"/>
            <wp:docPr id="1974600129" name="Obrázek 8" descr="Obsah obrázku rostlina, venku, pampelišky na zelené louce, pampeliš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00129" name="Obrázek 8" descr="Obsah obrázku rostlina, venku, pampelišky na zelené louce, pampeliš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88" cy="161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25055" w14:textId="12207E56" w:rsidR="00CE4907" w:rsidRDefault="00CE4907">
      <w:pPr>
        <w:rPr>
          <w:rFonts w:eastAsia="Times New Roman" w:cs="Arial"/>
          <w:kern w:val="0"/>
          <w:sz w:val="18"/>
          <w:szCs w:val="18"/>
          <w:lang w:eastAsia="cs-CZ"/>
          <w14:ligatures w14:val="none"/>
        </w:rPr>
      </w:pPr>
      <w:r>
        <w:rPr>
          <w:rFonts w:cs="Arial"/>
          <w:sz w:val="18"/>
          <w:szCs w:val="18"/>
        </w:rPr>
        <w:br w:type="page"/>
      </w:r>
    </w:p>
    <w:p w14:paraId="039B583A" w14:textId="77777777" w:rsidR="00CE4907" w:rsidRPr="006152A6" w:rsidRDefault="00CE4907" w:rsidP="006152A6">
      <w:pPr>
        <w:pStyle w:val="Normlnweb"/>
        <w:rPr>
          <w:rFonts w:asciiTheme="minorHAnsi" w:hAnsiTheme="minorHAnsi" w:cs="Arial"/>
          <w:sz w:val="18"/>
          <w:szCs w:val="18"/>
        </w:rPr>
      </w:pPr>
    </w:p>
    <w:p w14:paraId="4A7F176E" w14:textId="77777777" w:rsidR="006152A6" w:rsidRPr="006152A6" w:rsidRDefault="006152A6" w:rsidP="006152A6">
      <w:pPr>
        <w:pStyle w:val="Normlnweb"/>
        <w:rPr>
          <w:rFonts w:asciiTheme="minorHAnsi" w:hAnsiTheme="minorHAnsi" w:cs="Open Sans"/>
          <w:b/>
          <w:bCs/>
        </w:rPr>
      </w:pPr>
      <w:r w:rsidRPr="006152A6">
        <w:rPr>
          <w:rFonts w:asciiTheme="minorHAnsi" w:hAnsiTheme="minorHAnsi" w:cs="Open Sans"/>
          <w:b/>
          <w:bCs/>
        </w:rPr>
        <w:t>2. Neobyčejná obyčejnost</w:t>
      </w:r>
    </w:p>
    <w:p w14:paraId="08B2B4C6" w14:textId="77777777" w:rsidR="006152A6" w:rsidRPr="004874FA" w:rsidRDefault="006152A6" w:rsidP="004874FA">
      <w:pPr>
        <w:pStyle w:val="Normlnweb"/>
        <w:jc w:val="both"/>
        <w:rPr>
          <w:rFonts w:asciiTheme="minorHAnsi" w:hAnsiTheme="minorHAnsi" w:cs="Arial"/>
          <w:sz w:val="22"/>
          <w:szCs w:val="22"/>
        </w:rPr>
      </w:pPr>
      <w:r w:rsidRPr="004874FA">
        <w:rPr>
          <w:rFonts w:asciiTheme="minorHAnsi" w:hAnsiTheme="minorHAnsi" w:cs="Arial"/>
          <w:sz w:val="22"/>
          <w:szCs w:val="22"/>
        </w:rPr>
        <w:t>Všímejte si obyčejných věcí kolem sebe, nacházejte jejich jedinečnost, krásu. Na běžný předmět se podívejte novýma očima. Věc můžete zachytit v jejím přirozeném prostředí, nebo v netradičním kontextu. Lze vytvořit (</w:t>
      </w:r>
      <w:proofErr w:type="spellStart"/>
      <w:r w:rsidRPr="004874FA">
        <w:rPr>
          <w:rFonts w:asciiTheme="minorHAnsi" w:hAnsiTheme="minorHAnsi" w:cs="Arial"/>
          <w:sz w:val="22"/>
          <w:szCs w:val="22"/>
        </w:rPr>
        <w:t>sur</w:t>
      </w:r>
      <w:proofErr w:type="spellEnd"/>
      <w:r w:rsidRPr="004874FA">
        <w:rPr>
          <w:rFonts w:asciiTheme="minorHAnsi" w:hAnsiTheme="minorHAnsi" w:cs="Arial"/>
          <w:sz w:val="22"/>
          <w:szCs w:val="22"/>
        </w:rPr>
        <w:t>)reálné zátiší, je možné se zaměřit na detail. Hrajte si se samotnou věcí, prostředím, perspektivou, měřítkem, významem.</w:t>
      </w:r>
    </w:p>
    <w:p w14:paraId="6B98B8EB" w14:textId="08EF2805" w:rsidR="00CE4907" w:rsidRDefault="00CE4907" w:rsidP="006152A6">
      <w:pPr>
        <w:pStyle w:val="Normlnweb"/>
        <w:rPr>
          <w:rFonts w:asciiTheme="minorHAnsi" w:hAnsiTheme="minorHAnsi" w:cs="Arial"/>
          <w:sz w:val="18"/>
          <w:szCs w:val="18"/>
        </w:rPr>
      </w:pPr>
      <w:r>
        <w:rPr>
          <w:noProof/>
        </w:rPr>
        <w:drawing>
          <wp:inline distT="0" distB="0" distL="0" distR="0" wp14:anchorId="345337C3" wp14:editId="599B58E1">
            <wp:extent cx="2797547" cy="1865031"/>
            <wp:effectExtent l="0" t="0" r="3175" b="1905"/>
            <wp:docPr id="1760654367" name="Obrázek 4" descr="Obsah obrázku černobílá, budova, zeď, žaluz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654367" name="Obrázek 4" descr="Obsah obrázku černobílá, budova, zeď, žaluzi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55" cy="18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1E0D81EF" wp14:editId="45EE14A8">
            <wp:extent cx="2793233" cy="1862463"/>
            <wp:effectExtent l="0" t="0" r="7620" b="4445"/>
            <wp:docPr id="2119495309" name="Obrázek 5" descr="Obsah obrázku světlo, umění, květina&#10;&#10;Popis byl vytvořen automaticky s níz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95309" name="Obrázek 5" descr="Obsah obrázku světlo, umění, květina&#10;&#10;Popis byl vytvořen automaticky s nízkou mírou spolehlivost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89" cy="187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66849" w14:textId="40E2C859" w:rsidR="00CE4907" w:rsidRDefault="00CE4907" w:rsidP="006152A6">
      <w:pPr>
        <w:pStyle w:val="Normlnweb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0F525070" wp14:editId="16834B57">
            <wp:extent cx="2656936" cy="1992115"/>
            <wp:effectExtent l="0" t="0" r="0" b="8255"/>
            <wp:docPr id="1852992607" name="Obrázek 10" descr="Obsah obrázku vír, černobílá, příroda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92607" name="Obrázek 10" descr="Obsah obrázku vír, černobílá, příroda, umě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92" cy="201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572CD8FF" wp14:editId="5C8C897C">
            <wp:extent cx="2863970" cy="1909313"/>
            <wp:effectExtent l="0" t="0" r="0" b="0"/>
            <wp:docPr id="2063938392" name="Obrázek 12" descr="Obsah obrázku světlo, zlato, pavučina, vz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38392" name="Obrázek 12" descr="Obsah obrázku světlo, zlato, pavučina, vzo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00" cy="19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B951D" w14:textId="7C31028A" w:rsidR="00CE4907" w:rsidRDefault="00CE4907" w:rsidP="006152A6">
      <w:pPr>
        <w:pStyle w:val="Normlnweb"/>
        <w:rPr>
          <w:rFonts w:asciiTheme="minorHAnsi" w:hAnsiTheme="minorHAnsi" w:cs="Arial"/>
          <w:sz w:val="18"/>
          <w:szCs w:val="18"/>
        </w:rPr>
      </w:pPr>
    </w:p>
    <w:p w14:paraId="0E8F9C62" w14:textId="366F252F" w:rsidR="00CE4907" w:rsidRDefault="00CE4907">
      <w:pPr>
        <w:rPr>
          <w:rFonts w:eastAsia="Times New Roman" w:cs="Arial"/>
          <w:kern w:val="0"/>
          <w:sz w:val="18"/>
          <w:szCs w:val="18"/>
          <w:lang w:eastAsia="cs-CZ"/>
          <w14:ligatures w14:val="none"/>
        </w:rPr>
      </w:pPr>
      <w:r>
        <w:rPr>
          <w:rFonts w:cs="Arial"/>
          <w:sz w:val="18"/>
          <w:szCs w:val="18"/>
        </w:rPr>
        <w:br w:type="page"/>
      </w:r>
    </w:p>
    <w:p w14:paraId="60F23DC9" w14:textId="77777777" w:rsidR="00CE4907" w:rsidRPr="006152A6" w:rsidRDefault="00CE4907" w:rsidP="006152A6">
      <w:pPr>
        <w:pStyle w:val="Normlnweb"/>
        <w:rPr>
          <w:rFonts w:asciiTheme="minorHAnsi" w:hAnsiTheme="minorHAnsi" w:cs="Arial"/>
          <w:sz w:val="18"/>
          <w:szCs w:val="18"/>
        </w:rPr>
      </w:pPr>
    </w:p>
    <w:p w14:paraId="4ACDD34A" w14:textId="77777777" w:rsidR="006152A6" w:rsidRPr="006152A6" w:rsidRDefault="006152A6" w:rsidP="006152A6">
      <w:pPr>
        <w:pStyle w:val="Normlnweb"/>
        <w:rPr>
          <w:rFonts w:asciiTheme="minorHAnsi" w:hAnsiTheme="minorHAnsi" w:cs="Open Sans"/>
          <w:b/>
          <w:bCs/>
        </w:rPr>
      </w:pPr>
      <w:r w:rsidRPr="006152A6">
        <w:rPr>
          <w:rFonts w:asciiTheme="minorHAnsi" w:hAnsiTheme="minorHAnsi" w:cs="Open Sans"/>
          <w:b/>
          <w:bCs/>
        </w:rPr>
        <w:t>3. Kdo si hraje, nezlobí</w:t>
      </w:r>
    </w:p>
    <w:p w14:paraId="552FA309" w14:textId="77777777" w:rsidR="006152A6" w:rsidRPr="004874FA" w:rsidRDefault="006152A6" w:rsidP="004874FA">
      <w:pPr>
        <w:pStyle w:val="Normlnweb"/>
        <w:jc w:val="both"/>
        <w:rPr>
          <w:rFonts w:asciiTheme="minorHAnsi" w:hAnsiTheme="minorHAnsi" w:cs="Arial"/>
          <w:sz w:val="22"/>
          <w:szCs w:val="22"/>
        </w:rPr>
      </w:pPr>
      <w:r w:rsidRPr="004874FA">
        <w:rPr>
          <w:rFonts w:asciiTheme="minorHAnsi" w:hAnsiTheme="minorHAnsi" w:cs="Arial"/>
          <w:sz w:val="22"/>
          <w:szCs w:val="22"/>
        </w:rPr>
        <w:t>Zavzpomínejte si na dobu, kdy jste si hráli a čas jako by neexistoval. Sledujte, jak, kde, kdy si lidé hrají. Vděčné jsou dětské hry: v interiéru, na hřišti, v přírodě, ve vodě i na souši. U her dospělých nemusí jít jen o sportovní výkony, ale i o zábavu a radost. Lze fotit jak proces, tak předmět(y) hry: objevte kouzlo dětských stavebnic, hracích kostek, společenských her apod.</w:t>
      </w:r>
    </w:p>
    <w:p w14:paraId="20937A19" w14:textId="7E30F712" w:rsidR="006152A6" w:rsidRDefault="00CE4907">
      <w:r>
        <w:rPr>
          <w:noProof/>
        </w:rPr>
        <w:drawing>
          <wp:inline distT="0" distB="0" distL="0" distR="0" wp14:anchorId="09A753E8" wp14:editId="3FFCB3DA">
            <wp:extent cx="2779917" cy="2224668"/>
            <wp:effectExtent l="0" t="0" r="1905" b="4445"/>
            <wp:docPr id="502243413" name="Obrázek 6" descr="Obsah obrázku leopard, Velké kočky, osoba, ko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43413" name="Obrázek 6" descr="Obsah obrázku leopard, Velké kočky, osoba, koč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96" cy="223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D99182B" wp14:editId="4BACD1E2">
            <wp:extent cx="2858405" cy="1903083"/>
            <wp:effectExtent l="0" t="0" r="0" b="2540"/>
            <wp:docPr id="156893627" name="Obrázek 7" descr="Obsah obrázku strom, venku, osoba, přepra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3627" name="Obrázek 7" descr="Obsah obrázku strom, venku, osoba, přepra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64" cy="191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C92CE" w14:textId="2F97392F" w:rsidR="00CE4907" w:rsidRDefault="00CE4907">
      <w:r>
        <w:rPr>
          <w:noProof/>
        </w:rPr>
        <w:drawing>
          <wp:inline distT="0" distB="0" distL="0" distR="0" wp14:anchorId="21EFB1D6" wp14:editId="035AC10D">
            <wp:extent cx="2727734" cy="1807665"/>
            <wp:effectExtent l="0" t="0" r="0" b="2540"/>
            <wp:docPr id="1605066100" name="Obrázek 11" descr="Obsah obrázku savec, venku, černobílá, domácí mazlíč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66100" name="Obrázek 11" descr="Obsah obrázku savec, venku, černobílá, domácí mazlíč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63" cy="181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779939E" wp14:editId="5CB41371">
            <wp:extent cx="2784607" cy="1679911"/>
            <wp:effectExtent l="0" t="0" r="0" b="0"/>
            <wp:docPr id="1747226063" name="Obrázek 9" descr="Obsah obrázku sport, venku, osoba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26063" name="Obrázek 9" descr="Obsah obrázku sport, venku, osoba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58" cy="16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9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" w15:restartNumberingAfterBreak="0">
    <w:nsid w:val="13DD3394"/>
    <w:multiLevelType w:val="multilevel"/>
    <w:tmpl w:val="F2D67DA6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71257948">
    <w:abstractNumId w:val="0"/>
  </w:num>
  <w:num w:numId="2" w16cid:durableId="18296356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2A6"/>
    <w:rsid w:val="004874FA"/>
    <w:rsid w:val="00526DB1"/>
    <w:rsid w:val="005561F8"/>
    <w:rsid w:val="006152A6"/>
    <w:rsid w:val="007F169F"/>
    <w:rsid w:val="00B13439"/>
    <w:rsid w:val="00BE7550"/>
    <w:rsid w:val="00C27010"/>
    <w:rsid w:val="00C6194D"/>
    <w:rsid w:val="00CE4907"/>
    <w:rsid w:val="00E6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34EDD"/>
  <w15:chartTrackingRefBased/>
  <w15:docId w15:val="{BC0A795D-F952-4159-B43C-9C544DCD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152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152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152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152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152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152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152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152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152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spacing w:before="120" w:after="120" w:line="360" w:lineRule="auto"/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  <w:style w:type="character" w:customStyle="1" w:styleId="Nadpis1Char">
    <w:name w:val="Nadpis 1 Char"/>
    <w:basedOn w:val="Standardnpsmoodstavce"/>
    <w:link w:val="Nadpis1"/>
    <w:uiPriority w:val="9"/>
    <w:rsid w:val="006152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6152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152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152A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152A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52A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52A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52A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52A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152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152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152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152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152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152A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152A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152A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152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152A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152A6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615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1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9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691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1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09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80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2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34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991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8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9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9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2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5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27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352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6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185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1</cp:revision>
  <dcterms:created xsi:type="dcterms:W3CDTF">2024-04-10T06:17:00Z</dcterms:created>
  <dcterms:modified xsi:type="dcterms:W3CDTF">2024-04-10T06:55:00Z</dcterms:modified>
</cp:coreProperties>
</file>