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03429E" w14:textId="5FC4B2AA" w:rsidR="00C6194D" w:rsidRDefault="00863C9D" w:rsidP="00863C9D">
      <w:r>
        <w:rPr>
          <w:noProof/>
        </w:rPr>
        <w:drawing>
          <wp:inline distT="0" distB="0" distL="0" distR="0" wp14:anchorId="18070EFC" wp14:editId="55A3229A">
            <wp:extent cx="5076595" cy="2947917"/>
            <wp:effectExtent l="0" t="0" r="0" b="5080"/>
            <wp:docPr id="346186535" name="Obrázek 1" descr="Obsah obrázku text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186535" name="Obrázek 1" descr="Obsah obrázku text, snímek obrazovky&#10;&#10;Popis byl vytvořen automaticky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8658" cy="2954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0260C" w14:textId="52191C0D" w:rsidR="00863C9D" w:rsidRDefault="00863C9D" w:rsidP="00863C9D">
      <w:bookmarkStart w:id="0" w:name="_Hlk151471535"/>
      <w:r w:rsidRPr="00EE1A43">
        <w:rPr>
          <w:b/>
          <w:bCs/>
          <w:sz w:val="32"/>
          <w:szCs w:val="32"/>
        </w:rPr>
        <w:t>Program</w:t>
      </w:r>
      <w:r>
        <w:t xml:space="preserve">: </w:t>
      </w:r>
    </w:p>
    <w:p w14:paraId="0455E7B0" w14:textId="46AF2AEB" w:rsidR="00863C9D" w:rsidRDefault="00863C9D" w:rsidP="00F847CB">
      <w:pPr>
        <w:spacing w:before="0" w:after="0"/>
      </w:pPr>
      <w:r w:rsidRPr="00EE1A43">
        <w:rPr>
          <w:b/>
          <w:bCs/>
        </w:rPr>
        <w:t>30.10.2023</w:t>
      </w:r>
      <w:r>
        <w:t xml:space="preserve"> – odjezd ve 22hod z Prahy a noční tranzit přes Německo</w:t>
      </w:r>
    </w:p>
    <w:p w14:paraId="4589D111" w14:textId="2BE99A26" w:rsidR="00863C9D" w:rsidRDefault="00863C9D" w:rsidP="00F847CB">
      <w:pPr>
        <w:spacing w:before="0" w:after="0"/>
      </w:pPr>
      <w:r w:rsidRPr="00EE1A43">
        <w:rPr>
          <w:b/>
          <w:bCs/>
        </w:rPr>
        <w:t>31.10.2023</w:t>
      </w:r>
      <w:r>
        <w:t xml:space="preserve"> – </w:t>
      </w:r>
      <w:r w:rsidRPr="00EE1A43">
        <w:rPr>
          <w:b/>
          <w:bCs/>
        </w:rPr>
        <w:t>HAMBURK</w:t>
      </w:r>
      <w:r>
        <w:t>:</w:t>
      </w:r>
    </w:p>
    <w:p w14:paraId="2AFDEC14" w14:textId="77777777" w:rsidR="00EE1A43" w:rsidRPr="00EE1A43" w:rsidRDefault="00863C9D" w:rsidP="00F847CB">
      <w:pPr>
        <w:pStyle w:val="Nadpis1"/>
        <w:spacing w:before="0" w:beforeAutospacing="0" w:after="0" w:afterAutospacing="0" w:line="360" w:lineRule="auto"/>
        <w:rPr>
          <w:rFonts w:asciiTheme="minorHAnsi" w:eastAsiaTheme="minorHAnsi" w:hAnsiTheme="minorHAnsi" w:cstheme="minorBidi"/>
          <w:b w:val="0"/>
          <w:bCs w:val="0"/>
          <w:kern w:val="2"/>
          <w:sz w:val="22"/>
          <w:szCs w:val="22"/>
          <w:lang w:eastAsia="en-US"/>
          <w14:ligatures w14:val="standardContextual"/>
        </w:rPr>
      </w:pPr>
      <w:r w:rsidRPr="00EE1A43">
        <w:rPr>
          <w:rFonts w:asciiTheme="minorHAnsi" w:eastAsiaTheme="minorHAnsi" w:hAnsiTheme="minorHAnsi" w:cstheme="minorBidi"/>
          <w:b w:val="0"/>
          <w:bCs w:val="0"/>
          <w:kern w:val="2"/>
          <w:sz w:val="22"/>
          <w:szCs w:val="22"/>
          <w:lang w:eastAsia="en-US"/>
          <w14:ligatures w14:val="standardContextual"/>
        </w:rPr>
        <w:t>1. prohlídka města</w:t>
      </w:r>
      <w:r w:rsidR="00727B41" w:rsidRPr="00EE1A43">
        <w:rPr>
          <w:rFonts w:asciiTheme="minorHAnsi" w:eastAsiaTheme="minorHAnsi" w:hAnsiTheme="minorHAnsi" w:cstheme="minorBidi"/>
          <w:b w:val="0"/>
          <w:bCs w:val="0"/>
          <w:kern w:val="2"/>
          <w:sz w:val="22"/>
          <w:szCs w:val="22"/>
          <w:lang w:eastAsia="en-US"/>
          <w14:ligatures w14:val="standardContextual"/>
        </w:rPr>
        <w:t xml:space="preserve"> – vlakové nádraží </w:t>
      </w:r>
      <w:proofErr w:type="spellStart"/>
      <w:r w:rsidR="00EE1A43" w:rsidRPr="00EE1A43">
        <w:rPr>
          <w:rFonts w:asciiTheme="minorHAnsi" w:eastAsiaTheme="minorHAnsi" w:hAnsiTheme="minorHAnsi" w:cstheme="minorBidi"/>
          <w:b w:val="0"/>
          <w:bCs w:val="0"/>
          <w:kern w:val="2"/>
          <w:sz w:val="22"/>
          <w:szCs w:val="22"/>
          <w:lang w:eastAsia="en-US"/>
          <w14:ligatures w14:val="standardContextual"/>
        </w:rPr>
        <w:t>Hauptbahnhof</w:t>
      </w:r>
      <w:proofErr w:type="spellEnd"/>
    </w:p>
    <w:p w14:paraId="4D93423B" w14:textId="3C59E742" w:rsidR="00863C9D" w:rsidRDefault="00863C9D" w:rsidP="00F847CB">
      <w:pPr>
        <w:spacing w:before="0" w:after="0"/>
      </w:pPr>
      <w:r>
        <w:t>2. plavba přístavem</w:t>
      </w:r>
    </w:p>
    <w:p w14:paraId="6CCF34E8" w14:textId="1C7F4D9A" w:rsidR="00863C9D" w:rsidRDefault="00863C9D" w:rsidP="00F847CB">
      <w:pPr>
        <w:spacing w:before="0" w:after="0"/>
      </w:pPr>
      <w:r>
        <w:t>3. prohlídka ruské špionážní ponorky U-434</w:t>
      </w:r>
    </w:p>
    <w:p w14:paraId="514AE0C3" w14:textId="5C875CC4" w:rsidR="00727B41" w:rsidRDefault="00727B41" w:rsidP="00F847CB">
      <w:pPr>
        <w:spacing w:before="0" w:after="0"/>
      </w:pPr>
      <w:r>
        <w:t xml:space="preserve">4. návštěva muzea Miniatur </w:t>
      </w:r>
      <w:proofErr w:type="spellStart"/>
      <w:r>
        <w:t>Wunderland</w:t>
      </w:r>
      <w:proofErr w:type="spellEnd"/>
    </w:p>
    <w:p w14:paraId="78BD9544" w14:textId="3B0DBB3A" w:rsidR="00727B41" w:rsidRDefault="00727B41" w:rsidP="00F847CB">
      <w:pPr>
        <w:spacing w:before="0" w:after="0"/>
      </w:pPr>
      <w:r>
        <w:t>5. večerní procházka městem – čtvrť St. Pauli</w:t>
      </w:r>
    </w:p>
    <w:p w14:paraId="29F115D8" w14:textId="2CEFFB58" w:rsidR="00727B41" w:rsidRDefault="00727B41" w:rsidP="00F847CB">
      <w:pPr>
        <w:spacing w:before="0" w:after="0"/>
      </w:pPr>
      <w:r>
        <w:t>6. odjezd na ubytování u Brém – hotel Ibis</w:t>
      </w:r>
    </w:p>
    <w:p w14:paraId="08AE3617" w14:textId="25EBD350" w:rsidR="00727B41" w:rsidRDefault="00727B41" w:rsidP="00F847CB">
      <w:pPr>
        <w:spacing w:before="0" w:after="0"/>
      </w:pPr>
      <w:r w:rsidRPr="00EE1A43">
        <w:rPr>
          <w:b/>
          <w:bCs/>
        </w:rPr>
        <w:t>1.11.2023</w:t>
      </w:r>
      <w:r>
        <w:t xml:space="preserve"> – </w:t>
      </w:r>
      <w:r w:rsidRPr="00EE1A43">
        <w:rPr>
          <w:b/>
          <w:bCs/>
        </w:rPr>
        <w:t>BRÉMY</w:t>
      </w:r>
    </w:p>
    <w:p w14:paraId="144109D1" w14:textId="746B9187" w:rsidR="00727B41" w:rsidRDefault="00727B41" w:rsidP="00F847CB">
      <w:pPr>
        <w:spacing w:before="0" w:after="0"/>
      </w:pPr>
      <w:r>
        <w:t>1. exkurze do továrny AIRBUS</w:t>
      </w:r>
    </w:p>
    <w:p w14:paraId="64918805" w14:textId="4AF451E7" w:rsidR="00727B41" w:rsidRDefault="00727B41" w:rsidP="00F847CB">
      <w:pPr>
        <w:spacing w:before="0" w:after="0"/>
      </w:pPr>
      <w:r>
        <w:t xml:space="preserve">2. prohlídka města </w:t>
      </w:r>
      <w:r w:rsidR="00EE1A43">
        <w:t>–</w:t>
      </w:r>
      <w:r>
        <w:t xml:space="preserve"> </w:t>
      </w:r>
      <w:r w:rsidR="00EE1A43">
        <w:t xml:space="preserve">přístav </w:t>
      </w:r>
      <w:proofErr w:type="spellStart"/>
      <w:r w:rsidR="00EE1A43">
        <w:t>Bremerhaver</w:t>
      </w:r>
      <w:proofErr w:type="spellEnd"/>
    </w:p>
    <w:p w14:paraId="2DAD4F6E" w14:textId="14EF383B" w:rsidR="00EE1A43" w:rsidRDefault="00EE1A43" w:rsidP="00F847CB">
      <w:pPr>
        <w:spacing w:before="0" w:after="0"/>
      </w:pPr>
      <w:r>
        <w:t xml:space="preserve">3. návštěva Universum </w:t>
      </w:r>
      <w:proofErr w:type="spellStart"/>
      <w:r>
        <w:t>Scien</w:t>
      </w:r>
      <w:proofErr w:type="spellEnd"/>
      <w:r>
        <w:t xml:space="preserve"> Centrum</w:t>
      </w:r>
    </w:p>
    <w:p w14:paraId="7808DD8E" w14:textId="3E9BFCC6" w:rsidR="00EE1A43" w:rsidRDefault="00EE1A43" w:rsidP="00F847CB">
      <w:pPr>
        <w:spacing w:before="0" w:after="0"/>
      </w:pPr>
      <w:r>
        <w:t>4. odjezd na ubytování v okolí Hannoveru</w:t>
      </w:r>
    </w:p>
    <w:p w14:paraId="20D0CDDE" w14:textId="5B6402AD" w:rsidR="00EE1A43" w:rsidRDefault="00EE1A43" w:rsidP="00F847CB">
      <w:pPr>
        <w:spacing w:before="0" w:after="0"/>
      </w:pPr>
      <w:r w:rsidRPr="00EE1A43">
        <w:rPr>
          <w:b/>
          <w:bCs/>
        </w:rPr>
        <w:t>2.11.2023</w:t>
      </w:r>
      <w:r>
        <w:t xml:space="preserve"> – </w:t>
      </w:r>
      <w:r w:rsidRPr="00EE1A43">
        <w:rPr>
          <w:b/>
          <w:bCs/>
        </w:rPr>
        <w:t>FRANKFURT NAD MOHANEM, SINSHEIM</w:t>
      </w:r>
    </w:p>
    <w:p w14:paraId="4E057898" w14:textId="1A1DF25F" w:rsidR="00EE1A43" w:rsidRDefault="00EE1A43" w:rsidP="00F847CB">
      <w:pPr>
        <w:spacing w:before="0" w:after="0"/>
      </w:pPr>
      <w:r>
        <w:t>1. prohlídka města – vlakové nádraží</w:t>
      </w:r>
    </w:p>
    <w:p w14:paraId="222927FA" w14:textId="470F0FB6" w:rsidR="00EE1A43" w:rsidRDefault="00EE1A43" w:rsidP="00F847CB">
      <w:pPr>
        <w:spacing w:before="0" w:after="0"/>
      </w:pPr>
      <w:r>
        <w:t>2. pohled na letiště a jeho terminály</w:t>
      </w:r>
    </w:p>
    <w:p w14:paraId="096999FA" w14:textId="6C214DFF" w:rsidR="00EE1A43" w:rsidRDefault="00EE1A43" w:rsidP="00F847CB">
      <w:pPr>
        <w:spacing w:before="0" w:after="0"/>
      </w:pPr>
      <w:r>
        <w:t xml:space="preserve">3. automobilové a technické </w:t>
      </w:r>
      <w:proofErr w:type="gramStart"/>
      <w:r>
        <w:t>museum</w:t>
      </w:r>
      <w:proofErr w:type="gramEnd"/>
      <w:r>
        <w:t xml:space="preserve"> </w:t>
      </w:r>
      <w:proofErr w:type="spellStart"/>
      <w:r>
        <w:t>Sinsheim</w:t>
      </w:r>
      <w:proofErr w:type="spellEnd"/>
    </w:p>
    <w:p w14:paraId="02CD7F42" w14:textId="6A3CF064" w:rsidR="00DD37B6" w:rsidRDefault="00EE1A43" w:rsidP="00F847CB">
      <w:pPr>
        <w:spacing w:before="0" w:after="0"/>
      </w:pPr>
      <w:r>
        <w:t>4. odjezd do Prahy a návrat kolem 23 hod Praha</w:t>
      </w:r>
    </w:p>
    <w:p w14:paraId="27324281" w14:textId="66399297" w:rsidR="00964874" w:rsidRDefault="00964874" w:rsidP="00F847CB">
      <w:pPr>
        <w:spacing w:before="0" w:after="0"/>
      </w:pPr>
      <w:r>
        <w:rPr>
          <w:noProof/>
        </w:rPr>
        <w:lastRenderedPageBreak/>
        <w:drawing>
          <wp:inline distT="0" distB="0" distL="0" distR="0" wp14:anchorId="49B98FDC" wp14:editId="6599BAE0">
            <wp:extent cx="5677232" cy="3502410"/>
            <wp:effectExtent l="0" t="0" r="0" b="3175"/>
            <wp:docPr id="1194517626" name="Obrázek 1" descr="Obsah obrázku venku, budova, obloha, lid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517626" name="Obrázek 1" descr="Obsah obrázku venku, budova, obloha, lidé&#10;&#10;Popis byl vytvořen automaticky"/>
                    <pic:cNvPicPr/>
                  </pic:nvPicPr>
                  <pic:blipFill rotWithShape="1"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95097" cy="3513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AEE3B6" w14:textId="2FD4BCB5" w:rsidR="00964874" w:rsidRDefault="0066596E" w:rsidP="00964874">
      <w:pPr>
        <w:pStyle w:val="Odstavecseseznamem"/>
        <w:numPr>
          <w:ilvl w:val="0"/>
          <w:numId w:val="3"/>
        </w:numPr>
        <w:spacing w:before="0" w:after="0"/>
      </w:pPr>
      <w:r>
        <w:t>T</w:t>
      </w:r>
      <w:r w:rsidR="00964874">
        <w:t>urnus</w:t>
      </w:r>
    </w:p>
    <w:p w14:paraId="49C81635" w14:textId="67578DBF" w:rsidR="0066596E" w:rsidRDefault="0066596E" w:rsidP="0066596E">
      <w:r>
        <w:rPr>
          <w:noProof/>
        </w:rPr>
        <w:drawing>
          <wp:inline distT="0" distB="0" distL="0" distR="0" wp14:anchorId="191A23C1" wp14:editId="2E9D5A30">
            <wp:extent cx="2665095" cy="3124088"/>
            <wp:effectExtent l="0" t="0" r="1905" b="635"/>
            <wp:docPr id="579090302" name="Obrázek 1" descr="Obsah obrázku Lidská tvář, osoba, oblečení, úsměv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090302" name="Obrázek 1" descr="Obsah obrázku Lidská tvář, osoba, oblečení, úsměv&#10;&#10;Popis byl vytvořen automaticky"/>
                    <pic:cNvPicPr/>
                  </pic:nvPicPr>
                  <pic:blipFill rotWithShape="1"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74212" cy="313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4E5B693" wp14:editId="6E9A4030">
            <wp:extent cx="2631947" cy="1956021"/>
            <wp:effectExtent l="0" t="0" r="0" b="6350"/>
            <wp:docPr id="252851025" name="Obrázek 1" descr="Obsah obrázku osoba, venku, oblečení, Lidská tvář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851025" name="Obrázek 1" descr="Obsah obrázku osoba, venku, oblečení, Lidská tvář&#10;&#10;Popis byl vytvořen automaticky"/>
                    <pic:cNvPicPr/>
                  </pic:nvPicPr>
                  <pic:blipFill rotWithShape="1"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35084" cy="1958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08CFD7" w14:textId="4C3856BD" w:rsidR="0066596E" w:rsidRDefault="0066596E" w:rsidP="0066596E">
      <w:r>
        <w:t>V přístavu Hamburk rozdávali zmrzliny                            vždy s úsměvem – studenti z DL2</w:t>
      </w:r>
    </w:p>
    <w:p w14:paraId="23F729CE" w14:textId="7D3040D0" w:rsidR="0066596E" w:rsidRDefault="0066596E" w:rsidP="0066596E">
      <w:r>
        <w:rPr>
          <w:noProof/>
        </w:rPr>
        <w:lastRenderedPageBreak/>
        <w:drawing>
          <wp:inline distT="0" distB="0" distL="0" distR="0" wp14:anchorId="3F33744F" wp14:editId="255CA7B3">
            <wp:extent cx="5760107" cy="1948070"/>
            <wp:effectExtent l="0" t="0" r="0" b="0"/>
            <wp:docPr id="245739901" name="Obrázek 1" descr="Obsah obrázku oblečení, osoba, muž, nábyte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39901" name="Obrázek 1" descr="Obsah obrázku oblečení, osoba, muž, nábytek&#10;&#10;Popis byl vytvořen automaticky"/>
                    <pic:cNvPicPr/>
                  </pic:nvPicPr>
                  <pic:blipFill rotWithShape="1"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1948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C52A9B" w14:textId="7B9554AA" w:rsidR="0066596E" w:rsidRDefault="0066596E" w:rsidP="0066596E">
      <w:r>
        <w:t>Plavba lodí</w:t>
      </w:r>
      <w:r w:rsidR="007C3A2C">
        <w:t xml:space="preserve"> po Labi </w:t>
      </w:r>
    </w:p>
    <w:p w14:paraId="0E215D14" w14:textId="2D43985E" w:rsidR="0066596E" w:rsidRDefault="0066596E" w:rsidP="0066596E">
      <w:r>
        <w:rPr>
          <w:noProof/>
        </w:rPr>
        <w:drawing>
          <wp:inline distT="0" distB="0" distL="0" distR="0" wp14:anchorId="153917CE" wp14:editId="735F2D60">
            <wp:extent cx="5759452" cy="1431235"/>
            <wp:effectExtent l="0" t="0" r="0" b="0"/>
            <wp:docPr id="777283010" name="Obrázek 1" descr="Obsah obrázku venku, obloha, strom, vod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283010" name="Obrázek 1" descr="Obsah obrázku venku, obloha, strom, voda&#10;&#10;Popis byl vytvořen automaticky"/>
                    <pic:cNvPicPr/>
                  </pic:nvPicPr>
                  <pic:blipFill rotWithShape="1"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2114"/>
                    <a:stretch/>
                  </pic:blipFill>
                  <pic:spPr bwMode="auto">
                    <a:xfrm>
                      <a:off x="0" y="0"/>
                      <a:ext cx="5760720" cy="143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8541C8" w14:textId="117CFB12" w:rsidR="0066596E" w:rsidRDefault="0066596E" w:rsidP="0066596E">
      <w:r>
        <w:t>Most v Brémách</w:t>
      </w:r>
    </w:p>
    <w:p w14:paraId="30D4D0F9" w14:textId="2BA7DEBB" w:rsidR="0066596E" w:rsidRDefault="0066596E" w:rsidP="0066596E">
      <w:bookmarkStart w:id="1" w:name="_Hlk152680523"/>
      <w:r>
        <w:rPr>
          <w:noProof/>
        </w:rPr>
        <w:drawing>
          <wp:inline distT="0" distB="0" distL="0" distR="0" wp14:anchorId="6218841F" wp14:editId="5F7DACE8">
            <wp:extent cx="5760720" cy="2596515"/>
            <wp:effectExtent l="0" t="0" r="0" b="0"/>
            <wp:docPr id="1868134429" name="Obrázek 1" descr="Obsah obrázku budova, venku, obloha, měst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134429" name="Obrázek 1" descr="Obsah obrázku budova, venku, obloha, město&#10;&#10;Popis byl vytvořen automaticky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5B1D5" w14:textId="13B7F69E" w:rsidR="0066596E" w:rsidRDefault="0066596E" w:rsidP="0066596E">
      <w:r>
        <w:t>Frankfurt nad Mohanem – náměstí</w:t>
      </w:r>
    </w:p>
    <w:bookmarkEnd w:id="1"/>
    <w:p w14:paraId="4244673D" w14:textId="67FC03E6" w:rsidR="0066596E" w:rsidRDefault="0066596E" w:rsidP="0066596E">
      <w:r>
        <w:rPr>
          <w:noProof/>
        </w:rPr>
        <w:lastRenderedPageBreak/>
        <w:drawing>
          <wp:inline distT="0" distB="0" distL="0" distR="0" wp14:anchorId="4A2E85C4" wp14:editId="7429F6BA">
            <wp:extent cx="3578087" cy="4077788"/>
            <wp:effectExtent l="0" t="0" r="3810" b="0"/>
            <wp:docPr id="1488069230" name="Obrázek 1" descr="Obsah obrázku oblečení, boty, osoba, Lidská tvář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069230" name="Obrázek 1" descr="Obsah obrázku oblečení, boty, osoba, Lidská tvář&#10;&#10;Popis byl vytvořen automaticky"/>
                    <pic:cNvPicPr/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91901" cy="4093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F35AF9" w14:textId="77AC81CF" w:rsidR="0066596E" w:rsidRDefault="0066596E" w:rsidP="0066596E">
      <w:bookmarkStart w:id="2" w:name="_Hlk152680565"/>
      <w:r>
        <w:t>AIRBUS – Brémy – DL2</w:t>
      </w:r>
    </w:p>
    <w:bookmarkEnd w:id="2"/>
    <w:p w14:paraId="43E572C2" w14:textId="359279BF" w:rsidR="0066596E" w:rsidRDefault="0066596E" w:rsidP="0066596E">
      <w:r>
        <w:rPr>
          <w:noProof/>
        </w:rPr>
        <w:drawing>
          <wp:inline distT="0" distB="0" distL="0" distR="0" wp14:anchorId="4F55617D" wp14:editId="337F2E11">
            <wp:extent cx="5760720" cy="2590800"/>
            <wp:effectExtent l="0" t="0" r="0" b="0"/>
            <wp:docPr id="174849493" name="Obrázek 1" descr="Obsah obrázku ponorka, přeprava, plavidlo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49493" name="Obrázek 1" descr="Obsah obrázku ponorka, přeprava, plavidlo, venku&#10;&#10;Popis byl vytvořen automaticky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39BFB" w14:textId="4BA9CECF" w:rsidR="0066596E" w:rsidRDefault="0066596E" w:rsidP="0066596E">
      <w:r>
        <w:t>Ponorka v Hamburku</w:t>
      </w:r>
    </w:p>
    <w:p w14:paraId="2FF600FD" w14:textId="55B48400" w:rsidR="0066596E" w:rsidRDefault="0066596E" w:rsidP="0066596E">
      <w:r>
        <w:rPr>
          <w:noProof/>
        </w:rPr>
        <w:lastRenderedPageBreak/>
        <w:drawing>
          <wp:inline distT="0" distB="0" distL="0" distR="0" wp14:anchorId="0938C992" wp14:editId="3FE79D02">
            <wp:extent cx="5760720" cy="2596515"/>
            <wp:effectExtent l="0" t="0" r="0" b="0"/>
            <wp:docPr id="140160687" name="Obrázek 1" descr="Obsah obrázku venku, voda, podzim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60687" name="Obrázek 1" descr="Obsah obrázku venku, voda, podzim, strom&#10;&#10;Popis byl vytvořen automaticky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A616E" w14:textId="375919CC" w:rsidR="0066596E" w:rsidRDefault="0066596E" w:rsidP="0066596E">
      <w:r>
        <w:t>Hamburk</w:t>
      </w:r>
    </w:p>
    <w:p w14:paraId="4FC41621" w14:textId="5EFFF047" w:rsidR="0066596E" w:rsidRDefault="007C3A2C" w:rsidP="0066596E">
      <w:r>
        <w:rPr>
          <w:noProof/>
        </w:rPr>
        <w:drawing>
          <wp:inline distT="0" distB="0" distL="0" distR="0" wp14:anchorId="1BB1C72F" wp14:editId="5338AA3C">
            <wp:extent cx="5760720" cy="3840480"/>
            <wp:effectExtent l="0" t="0" r="0" b="7620"/>
            <wp:docPr id="802356316" name="Obrázek 1" descr="Obsah obrázku oblečení, obloha, osoba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356316" name="Obrázek 1" descr="Obsah obrázku oblečení, obloha, osoba, venku&#10;&#10;Popis byl vytvořen automaticky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951B7" w14:textId="64DB3966" w:rsidR="007C3A2C" w:rsidRDefault="007C3A2C" w:rsidP="0066596E">
      <w:r>
        <w:t>Metro Hamburk</w:t>
      </w:r>
    </w:p>
    <w:p w14:paraId="4C922335" w14:textId="064E9196" w:rsidR="007C3A2C" w:rsidRDefault="007C3A2C" w:rsidP="0066596E">
      <w:r>
        <w:rPr>
          <w:noProof/>
        </w:rPr>
        <w:lastRenderedPageBreak/>
        <w:drawing>
          <wp:inline distT="0" distB="0" distL="0" distR="0" wp14:anchorId="0F33D743" wp14:editId="23D5916C">
            <wp:extent cx="5759665" cy="2329733"/>
            <wp:effectExtent l="0" t="0" r="0" b="0"/>
            <wp:docPr id="1880282897" name="Obrázek 1" descr="Obsah obrázku venku, oblečení, strom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282897" name="Obrázek 1" descr="Obsah obrázku venku, oblečení, strom, osoba&#10;&#10;Popis byl vytvořen automaticky"/>
                    <pic:cNvPicPr/>
                  </pic:nvPicPr>
                  <pic:blipFill rotWithShape="1"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2330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5A4C48" w14:textId="67E0D339" w:rsidR="007C3A2C" w:rsidRDefault="007C3A2C" w:rsidP="0066596E">
      <w:bookmarkStart w:id="3" w:name="_Hlk152680593"/>
      <w:r>
        <w:t>Sledujeme odlety z</w:t>
      </w:r>
      <w:r w:rsidR="00037815">
        <w:t> Frankfurtu</w:t>
      </w:r>
    </w:p>
    <w:p w14:paraId="445B5DE7" w14:textId="566E856F" w:rsidR="00037815" w:rsidRDefault="00037815" w:rsidP="0066596E">
      <w:r>
        <w:rPr>
          <w:noProof/>
        </w:rPr>
        <w:drawing>
          <wp:inline distT="0" distB="0" distL="0" distR="0" wp14:anchorId="6901CFDC" wp14:editId="795743EB">
            <wp:extent cx="5760504" cy="1884460"/>
            <wp:effectExtent l="0" t="0" r="0" b="1905"/>
            <wp:docPr id="2127062493" name="Obrázek 1" descr="Obsah obrázku venku, obloha, osoba, lid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062493" name="Obrázek 1" descr="Obsah obrázku venku, obloha, osoba, lidé&#10;&#10;Popis byl vytvořen automaticky"/>
                    <pic:cNvPicPr/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1884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3"/>
    <w:p w14:paraId="488F6CA0" w14:textId="45A4765C" w:rsidR="007C3A2C" w:rsidRDefault="007C3A2C" w:rsidP="0066596E">
      <w:r>
        <w:rPr>
          <w:noProof/>
        </w:rPr>
        <w:drawing>
          <wp:inline distT="0" distB="0" distL="0" distR="0" wp14:anchorId="515D786B" wp14:editId="37560053">
            <wp:extent cx="2330380" cy="2789685"/>
            <wp:effectExtent l="0" t="0" r="0" b="0"/>
            <wp:docPr id="529962675" name="Obrázek 1" descr="Obsah obrázku Lidská tvář, osoba, oblečení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962675" name="Obrázek 1" descr="Obsah obrázku Lidská tvář, osoba, oblečení, venku&#10;&#10;Popis byl vytvořen automaticky"/>
                    <pic:cNvPicPr/>
                  </pic:nvPicPr>
                  <pic:blipFill rotWithShape="1"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34580" cy="2794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BE0D5" w14:textId="24FC5793" w:rsidR="007C3A2C" w:rsidRDefault="007C3A2C" w:rsidP="0066596E">
      <w:r>
        <w:t>A pršelo, ale nálada byla dobrá</w:t>
      </w:r>
    </w:p>
    <w:p w14:paraId="2C89515E" w14:textId="43F51274" w:rsidR="007C3A2C" w:rsidRDefault="007C3A2C" w:rsidP="0066596E">
      <w:r>
        <w:rPr>
          <w:noProof/>
        </w:rPr>
        <w:lastRenderedPageBreak/>
        <w:drawing>
          <wp:inline distT="0" distB="0" distL="0" distR="0" wp14:anchorId="2BD1CEBF" wp14:editId="17CD3AD0">
            <wp:extent cx="5275690" cy="2373828"/>
            <wp:effectExtent l="0" t="0" r="1270" b="7620"/>
            <wp:docPr id="1051733816" name="Obrázek 1" descr="Obsah obrázku vozidlo, Pozemní vozidlo, auto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733816" name="Obrázek 1" descr="Obsah obrázku vozidlo, Pozemní vozidlo, auto, budova&#10;&#10;Popis byl vytvořen automaticky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626" cy="2374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7853E" w14:textId="18994597" w:rsidR="007C3A2C" w:rsidRDefault="007C3A2C" w:rsidP="0066596E">
      <w:bookmarkStart w:id="4" w:name="_Hlk152680618"/>
      <w:r>
        <w:t>Muzeum miniatur – lom</w:t>
      </w:r>
    </w:p>
    <w:bookmarkEnd w:id="4"/>
    <w:p w14:paraId="20B07987" w14:textId="0080823A" w:rsidR="007C3A2C" w:rsidRDefault="007C3A2C" w:rsidP="0066596E">
      <w:r>
        <w:rPr>
          <w:noProof/>
        </w:rPr>
        <w:drawing>
          <wp:inline distT="0" distB="0" distL="0" distR="0" wp14:anchorId="5D10ABBB" wp14:editId="18127989">
            <wp:extent cx="5760720" cy="2592070"/>
            <wp:effectExtent l="0" t="0" r="0" b="0"/>
            <wp:docPr id="1213717310" name="Obrázek 1" descr="Obsah obrázku Maketa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717310" name="Obrázek 1" descr="Obsah obrázku Maketa, interiér&#10;&#10;Popis byl vytvořen automaticky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1D9C6" w14:textId="6D6F7D3E" w:rsidR="007C3A2C" w:rsidRDefault="007C3A2C" w:rsidP="0066596E">
      <w:r>
        <w:t>Opět miniatury</w:t>
      </w:r>
    </w:p>
    <w:p w14:paraId="3C60E2BD" w14:textId="64E112BD" w:rsidR="007C3A2C" w:rsidRDefault="007C3A2C" w:rsidP="0066596E">
      <w:r>
        <w:rPr>
          <w:noProof/>
        </w:rPr>
        <w:lastRenderedPageBreak/>
        <w:drawing>
          <wp:inline distT="0" distB="0" distL="0" distR="0" wp14:anchorId="2998D11A" wp14:editId="15C3EAC6">
            <wp:extent cx="3093201" cy="3681454"/>
            <wp:effectExtent l="0" t="0" r="0" b="0"/>
            <wp:docPr id="580638772" name="Obrázek 1" descr="Obsah obrázku interiér, zeď, oblečení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638772" name="Obrázek 1" descr="Obsah obrázku interiér, zeď, oblečení, osoba&#10;&#10;Popis byl vytvořen automaticky"/>
                    <pic:cNvPicPr/>
                  </pic:nvPicPr>
                  <pic:blipFill rotWithShape="1"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96951" cy="3685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D25A11" w14:textId="1657EEDB" w:rsidR="007C3A2C" w:rsidRDefault="007C3A2C" w:rsidP="0066596E">
      <w:r>
        <w:t xml:space="preserve"> V Brémách v Technickém institutu – jak cítíte zemětřesení</w:t>
      </w:r>
    </w:p>
    <w:p w14:paraId="1C21F0F3" w14:textId="41B7EB65" w:rsidR="00037815" w:rsidRDefault="00037815" w:rsidP="0066596E">
      <w:r>
        <w:rPr>
          <w:noProof/>
        </w:rPr>
        <w:drawing>
          <wp:inline distT="0" distB="0" distL="0" distR="0" wp14:anchorId="47CE6B0A" wp14:editId="399B4C1E">
            <wp:extent cx="5760720" cy="2715619"/>
            <wp:effectExtent l="0" t="0" r="0" b="8890"/>
            <wp:docPr id="376475343" name="Obrázek 1" descr="Obsah obrázku oblečení, osoba, muž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475343" name="Obrázek 1" descr="Obsah obrázku oblečení, osoba, muž, interiér&#10;&#10;Popis byl vytvořen automaticky"/>
                    <pic:cNvPicPr/>
                  </pic:nvPicPr>
                  <pic:blipFill rotWithShape="1"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2715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E1B0ED" w14:textId="77777777" w:rsidR="00037815" w:rsidRDefault="00037815" w:rsidP="0066596E"/>
    <w:p w14:paraId="47FACD11" w14:textId="77777777" w:rsidR="007C3A2C" w:rsidRDefault="007C3A2C" w:rsidP="0066596E"/>
    <w:p w14:paraId="12CDE2B7" w14:textId="77777777" w:rsidR="007C3A2C" w:rsidRDefault="007C3A2C" w:rsidP="0066596E"/>
    <w:p w14:paraId="5F55D84E" w14:textId="77777777" w:rsidR="007C3A2C" w:rsidRDefault="007C3A2C" w:rsidP="0066596E"/>
    <w:p w14:paraId="32D0508B" w14:textId="77777777" w:rsidR="007C3A2C" w:rsidRDefault="007C3A2C" w:rsidP="0066596E"/>
    <w:p w14:paraId="120DCC09" w14:textId="77777777" w:rsidR="0066596E" w:rsidRDefault="0066596E" w:rsidP="0066596E"/>
    <w:p w14:paraId="37A7E65E" w14:textId="77777777" w:rsidR="00DD37B6" w:rsidRDefault="00DD37B6" w:rsidP="00DD37B6">
      <w:r>
        <w:rPr>
          <w:noProof/>
        </w:rPr>
        <w:lastRenderedPageBreak/>
        <w:drawing>
          <wp:inline distT="0" distB="0" distL="0" distR="0" wp14:anchorId="727FC005" wp14:editId="6073128B">
            <wp:extent cx="5760720" cy="3319145"/>
            <wp:effectExtent l="0" t="0" r="0" b="0"/>
            <wp:docPr id="976326840" name="Obrázek 1" descr="Obsah obrázku text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326840" name="Obrázek 1" descr="Obsah obrázku text, snímek obrazovky&#10;&#10;Popis byl vytvořen automaticky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1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D796B" w14:textId="77777777" w:rsidR="00DD37B6" w:rsidRDefault="00DD37B6" w:rsidP="00DD37B6">
      <w:r w:rsidRPr="00EE1A43">
        <w:rPr>
          <w:b/>
          <w:bCs/>
          <w:sz w:val="32"/>
          <w:szCs w:val="32"/>
        </w:rPr>
        <w:t>Program</w:t>
      </w:r>
      <w:r>
        <w:t xml:space="preserve">: </w:t>
      </w:r>
    </w:p>
    <w:p w14:paraId="3467CC79" w14:textId="28D9F0A2" w:rsidR="00DD37B6" w:rsidRDefault="00DD37B6" w:rsidP="00DD37B6">
      <w:pPr>
        <w:spacing w:before="0" w:after="0"/>
      </w:pPr>
      <w:r>
        <w:rPr>
          <w:b/>
          <w:bCs/>
        </w:rPr>
        <w:t>6.</w:t>
      </w:r>
      <w:r w:rsidRPr="00EE1A43">
        <w:rPr>
          <w:b/>
          <w:bCs/>
        </w:rPr>
        <w:t>1</w:t>
      </w:r>
      <w:r>
        <w:rPr>
          <w:b/>
          <w:bCs/>
        </w:rPr>
        <w:t>1</w:t>
      </w:r>
      <w:r w:rsidRPr="00EE1A43">
        <w:rPr>
          <w:b/>
          <w:bCs/>
        </w:rPr>
        <w:t>.2023</w:t>
      </w:r>
      <w:r>
        <w:t xml:space="preserve"> – odjezd ve 22hod z Prahy a noční tranzit přes Německo</w:t>
      </w:r>
    </w:p>
    <w:p w14:paraId="0D1C0631" w14:textId="514E406E" w:rsidR="00DD37B6" w:rsidRDefault="00DD37B6" w:rsidP="00DD37B6">
      <w:pPr>
        <w:spacing w:before="0" w:after="0"/>
      </w:pPr>
      <w:r>
        <w:rPr>
          <w:b/>
          <w:bCs/>
        </w:rPr>
        <w:t>7</w:t>
      </w:r>
      <w:r w:rsidRPr="00EE1A43">
        <w:rPr>
          <w:b/>
          <w:bCs/>
        </w:rPr>
        <w:t>.1</w:t>
      </w:r>
      <w:r>
        <w:rPr>
          <w:b/>
          <w:bCs/>
        </w:rPr>
        <w:t>1</w:t>
      </w:r>
      <w:r w:rsidRPr="00EE1A43">
        <w:rPr>
          <w:b/>
          <w:bCs/>
        </w:rPr>
        <w:t>.2023</w:t>
      </w:r>
      <w:r>
        <w:t xml:space="preserve"> – </w:t>
      </w:r>
      <w:r w:rsidRPr="00EE1A43">
        <w:rPr>
          <w:b/>
          <w:bCs/>
        </w:rPr>
        <w:t>HAMBURK</w:t>
      </w:r>
      <w:r>
        <w:t>:</w:t>
      </w:r>
    </w:p>
    <w:p w14:paraId="07263D2D" w14:textId="77777777" w:rsidR="00DD37B6" w:rsidRDefault="00DD37B6" w:rsidP="00DD37B6">
      <w:pPr>
        <w:pStyle w:val="Nadpis1"/>
        <w:spacing w:before="0" w:beforeAutospacing="0" w:after="0" w:afterAutospacing="0" w:line="360" w:lineRule="auto"/>
        <w:rPr>
          <w:rFonts w:asciiTheme="minorHAnsi" w:eastAsiaTheme="minorHAnsi" w:hAnsiTheme="minorHAnsi" w:cstheme="minorBidi"/>
          <w:b w:val="0"/>
          <w:bCs w:val="0"/>
          <w:kern w:val="2"/>
          <w:sz w:val="22"/>
          <w:szCs w:val="22"/>
          <w:lang w:eastAsia="en-US"/>
          <w14:ligatures w14:val="standardContextual"/>
        </w:rPr>
      </w:pPr>
      <w:r w:rsidRPr="00EE1A43">
        <w:rPr>
          <w:rFonts w:asciiTheme="minorHAnsi" w:eastAsiaTheme="minorHAnsi" w:hAnsiTheme="minorHAnsi" w:cstheme="minorBidi"/>
          <w:b w:val="0"/>
          <w:bCs w:val="0"/>
          <w:kern w:val="2"/>
          <w:sz w:val="22"/>
          <w:szCs w:val="22"/>
          <w:lang w:eastAsia="en-US"/>
          <w14:ligatures w14:val="standardContextual"/>
        </w:rPr>
        <w:t xml:space="preserve">1. </w:t>
      </w:r>
      <w:r w:rsidRPr="007E35A9">
        <w:rPr>
          <w:rFonts w:asciiTheme="minorHAnsi" w:eastAsiaTheme="minorHAnsi" w:hAnsiTheme="minorHAnsi" w:cstheme="minorBidi"/>
          <w:b w:val="0"/>
          <w:bCs w:val="0"/>
          <w:kern w:val="2"/>
          <w:sz w:val="22"/>
          <w:szCs w:val="22"/>
          <w:lang w:eastAsia="en-US"/>
          <w14:ligatures w14:val="standardContextual"/>
        </w:rPr>
        <w:t>exkurze do továrny AIRBUS</w:t>
      </w:r>
    </w:p>
    <w:p w14:paraId="6105A3BD" w14:textId="77777777" w:rsidR="00DD37B6" w:rsidRPr="00EE1A43" w:rsidRDefault="00DD37B6" w:rsidP="00DD37B6">
      <w:pPr>
        <w:pStyle w:val="Nadpis1"/>
        <w:spacing w:before="0" w:beforeAutospacing="0" w:after="0" w:afterAutospacing="0" w:line="360" w:lineRule="auto"/>
        <w:rPr>
          <w:rFonts w:asciiTheme="minorHAnsi" w:eastAsiaTheme="minorHAnsi" w:hAnsiTheme="minorHAnsi" w:cstheme="minorBidi"/>
          <w:b w:val="0"/>
          <w:bCs w:val="0"/>
          <w:kern w:val="2"/>
          <w:sz w:val="22"/>
          <w:szCs w:val="22"/>
          <w:lang w:eastAsia="en-US"/>
          <w14:ligatures w14:val="standardContextual"/>
        </w:rPr>
      </w:pPr>
      <w:r>
        <w:rPr>
          <w:rFonts w:asciiTheme="minorHAnsi" w:eastAsiaTheme="minorHAnsi" w:hAnsiTheme="minorHAnsi" w:cstheme="minorBidi"/>
          <w:b w:val="0"/>
          <w:bCs w:val="0"/>
          <w:kern w:val="2"/>
          <w:sz w:val="22"/>
          <w:szCs w:val="22"/>
          <w:lang w:eastAsia="en-US"/>
          <w14:ligatures w14:val="standardContextual"/>
        </w:rPr>
        <w:t>2. p</w:t>
      </w:r>
      <w:r w:rsidRPr="00EE1A43">
        <w:rPr>
          <w:rFonts w:asciiTheme="minorHAnsi" w:eastAsiaTheme="minorHAnsi" w:hAnsiTheme="minorHAnsi" w:cstheme="minorBidi"/>
          <w:b w:val="0"/>
          <w:bCs w:val="0"/>
          <w:kern w:val="2"/>
          <w:sz w:val="22"/>
          <w:szCs w:val="22"/>
          <w:lang w:eastAsia="en-US"/>
          <w14:ligatures w14:val="standardContextual"/>
        </w:rPr>
        <w:t xml:space="preserve">rohlídka města – vlakové nádraží </w:t>
      </w:r>
      <w:proofErr w:type="spellStart"/>
      <w:r w:rsidRPr="00EE1A43">
        <w:rPr>
          <w:rFonts w:asciiTheme="minorHAnsi" w:eastAsiaTheme="minorHAnsi" w:hAnsiTheme="minorHAnsi" w:cstheme="minorBidi"/>
          <w:b w:val="0"/>
          <w:bCs w:val="0"/>
          <w:kern w:val="2"/>
          <w:sz w:val="22"/>
          <w:szCs w:val="22"/>
          <w:lang w:eastAsia="en-US"/>
          <w14:ligatures w14:val="standardContextual"/>
        </w:rPr>
        <w:t>Hauptbahnhof</w:t>
      </w:r>
      <w:proofErr w:type="spellEnd"/>
    </w:p>
    <w:p w14:paraId="306772F0" w14:textId="77777777" w:rsidR="00DD37B6" w:rsidRDefault="00DD37B6" w:rsidP="00DD37B6">
      <w:pPr>
        <w:spacing w:before="0" w:after="0"/>
      </w:pPr>
      <w:r>
        <w:t>2. plavba přístavem</w:t>
      </w:r>
    </w:p>
    <w:p w14:paraId="0BB11C89" w14:textId="77777777" w:rsidR="00DD37B6" w:rsidRDefault="00DD37B6" w:rsidP="00DD37B6">
      <w:pPr>
        <w:spacing w:before="0" w:after="0"/>
      </w:pPr>
      <w:r>
        <w:t>3. prohlídka ruské špionážní ponorky U-434</w:t>
      </w:r>
    </w:p>
    <w:p w14:paraId="24A061DA" w14:textId="77777777" w:rsidR="00DD37B6" w:rsidRDefault="00DD37B6" w:rsidP="00DD37B6">
      <w:pPr>
        <w:spacing w:before="0" w:after="0"/>
      </w:pPr>
      <w:r>
        <w:t xml:space="preserve">4. návštěva muzea Miniatur </w:t>
      </w:r>
      <w:proofErr w:type="spellStart"/>
      <w:r>
        <w:t>Wunderland</w:t>
      </w:r>
      <w:proofErr w:type="spellEnd"/>
    </w:p>
    <w:p w14:paraId="37D6B6DF" w14:textId="77777777" w:rsidR="00DD37B6" w:rsidRDefault="00DD37B6" w:rsidP="00DD37B6">
      <w:pPr>
        <w:spacing w:before="0" w:after="0"/>
      </w:pPr>
      <w:r>
        <w:t>5. večerní procházka městem – čtvrť St. Pauli</w:t>
      </w:r>
    </w:p>
    <w:p w14:paraId="43325836" w14:textId="77777777" w:rsidR="00DD37B6" w:rsidRDefault="00DD37B6" w:rsidP="00DD37B6">
      <w:pPr>
        <w:spacing w:before="0" w:after="0"/>
      </w:pPr>
      <w:r>
        <w:t>6. odjezd na ubytování u Brém – hotel Ibis</w:t>
      </w:r>
    </w:p>
    <w:p w14:paraId="7D6EE93A" w14:textId="2D46B272" w:rsidR="00DD37B6" w:rsidRDefault="00DD37B6" w:rsidP="00DD37B6">
      <w:pPr>
        <w:spacing w:before="0" w:after="0"/>
      </w:pPr>
      <w:r>
        <w:rPr>
          <w:b/>
          <w:bCs/>
        </w:rPr>
        <w:t>8</w:t>
      </w:r>
      <w:r w:rsidRPr="00EE1A43">
        <w:rPr>
          <w:b/>
          <w:bCs/>
        </w:rPr>
        <w:t>.11.2023</w:t>
      </w:r>
      <w:r>
        <w:t xml:space="preserve"> – </w:t>
      </w:r>
      <w:r w:rsidRPr="00EE1A43">
        <w:rPr>
          <w:b/>
          <w:bCs/>
        </w:rPr>
        <w:t>BRÉMY</w:t>
      </w:r>
    </w:p>
    <w:p w14:paraId="22F65F91" w14:textId="7F308268" w:rsidR="00DD37B6" w:rsidRPr="00DD37B6" w:rsidRDefault="00DD37B6" w:rsidP="00DD37B6">
      <w:pPr>
        <w:spacing w:after="0"/>
        <w:rPr>
          <w:b/>
          <w:bCs/>
        </w:rPr>
      </w:pPr>
      <w:r>
        <w:t xml:space="preserve">1. </w:t>
      </w:r>
      <w:r w:rsidRPr="00DD37B6">
        <w:rPr>
          <w:b/>
          <w:bCs/>
        </w:rPr>
        <w:t xml:space="preserve">exkurze do továrny </w:t>
      </w:r>
      <w:r w:rsidRPr="00DD37B6">
        <w:rPr>
          <w:rFonts w:ascii="Calibri" w:hAnsi="Calibri" w:cs="Calibri"/>
          <w:b/>
          <w:bCs/>
          <w:sz w:val="24"/>
          <w:szCs w:val="24"/>
        </w:rPr>
        <w:t xml:space="preserve">Mercedes </w:t>
      </w:r>
      <w:proofErr w:type="spellStart"/>
      <w:r w:rsidRPr="00DD37B6">
        <w:rPr>
          <w:rFonts w:ascii="Calibri" w:hAnsi="Calibri" w:cs="Calibri"/>
          <w:b/>
          <w:bCs/>
          <w:sz w:val="24"/>
          <w:szCs w:val="24"/>
        </w:rPr>
        <w:t>Benz</w:t>
      </w:r>
      <w:proofErr w:type="spellEnd"/>
      <w:r w:rsidR="00FF40C6">
        <w:rPr>
          <w:rFonts w:ascii="Calibri" w:hAnsi="Calibri" w:cs="Calibri"/>
          <w:b/>
          <w:bCs/>
          <w:sz w:val="24"/>
          <w:szCs w:val="24"/>
        </w:rPr>
        <w:t xml:space="preserve"> – tento turnus měl navíc tuto exkurzi </w:t>
      </w:r>
    </w:p>
    <w:p w14:paraId="60BCFD23" w14:textId="77777777" w:rsidR="00DD37B6" w:rsidRDefault="00DD37B6" w:rsidP="00DD37B6">
      <w:pPr>
        <w:spacing w:before="0" w:after="0"/>
      </w:pPr>
      <w:r>
        <w:t xml:space="preserve">2. prohlídka města – přístav </w:t>
      </w:r>
      <w:proofErr w:type="spellStart"/>
      <w:r>
        <w:t>Bremerhaver</w:t>
      </w:r>
      <w:proofErr w:type="spellEnd"/>
    </w:p>
    <w:p w14:paraId="4D482226" w14:textId="77777777" w:rsidR="00DD37B6" w:rsidRDefault="00DD37B6" w:rsidP="00DD37B6">
      <w:pPr>
        <w:spacing w:before="0" w:after="0"/>
      </w:pPr>
      <w:r>
        <w:t xml:space="preserve">3. návštěva Universum </w:t>
      </w:r>
      <w:proofErr w:type="spellStart"/>
      <w:r>
        <w:t>Scien</w:t>
      </w:r>
      <w:proofErr w:type="spellEnd"/>
      <w:r>
        <w:t xml:space="preserve"> Centrum</w:t>
      </w:r>
    </w:p>
    <w:p w14:paraId="6352DE00" w14:textId="77777777" w:rsidR="00DD37B6" w:rsidRDefault="00DD37B6" w:rsidP="00DD37B6">
      <w:pPr>
        <w:spacing w:before="0" w:after="0"/>
      </w:pPr>
      <w:r>
        <w:t>4. odjezd na ubytování v okolí Hannoveru</w:t>
      </w:r>
    </w:p>
    <w:p w14:paraId="7D1B89CD" w14:textId="6F512754" w:rsidR="00DD37B6" w:rsidRDefault="00DD37B6" w:rsidP="00DD37B6">
      <w:pPr>
        <w:spacing w:before="0" w:after="0"/>
      </w:pPr>
      <w:r>
        <w:rPr>
          <w:b/>
          <w:bCs/>
        </w:rPr>
        <w:t>9</w:t>
      </w:r>
      <w:r w:rsidRPr="00EE1A43">
        <w:rPr>
          <w:b/>
          <w:bCs/>
        </w:rPr>
        <w:t>.11.2023</w:t>
      </w:r>
      <w:r>
        <w:t xml:space="preserve"> – </w:t>
      </w:r>
      <w:r w:rsidRPr="00EE1A43">
        <w:rPr>
          <w:b/>
          <w:bCs/>
        </w:rPr>
        <w:t>FRANKFURT NAD MOHANEM, SINSHEIM</w:t>
      </w:r>
    </w:p>
    <w:p w14:paraId="24827B94" w14:textId="77777777" w:rsidR="00DD37B6" w:rsidRDefault="00DD37B6" w:rsidP="00DD37B6">
      <w:pPr>
        <w:spacing w:before="0" w:after="0"/>
      </w:pPr>
      <w:r>
        <w:t>1. prohlídka města – vlakové nádraží</w:t>
      </w:r>
    </w:p>
    <w:p w14:paraId="3CCBAB37" w14:textId="77777777" w:rsidR="00DD37B6" w:rsidRDefault="00DD37B6" w:rsidP="00DD37B6">
      <w:pPr>
        <w:spacing w:before="0" w:after="0"/>
      </w:pPr>
      <w:r>
        <w:t>2. pohled na letiště a jeho terminály</w:t>
      </w:r>
    </w:p>
    <w:p w14:paraId="6C743DA3" w14:textId="77777777" w:rsidR="00DD37B6" w:rsidRDefault="00DD37B6" w:rsidP="00DD37B6">
      <w:pPr>
        <w:spacing w:before="0" w:after="0"/>
      </w:pPr>
      <w:r>
        <w:t xml:space="preserve">3. automobilové a technické </w:t>
      </w:r>
      <w:proofErr w:type="gramStart"/>
      <w:r>
        <w:t>museum</w:t>
      </w:r>
      <w:proofErr w:type="gramEnd"/>
      <w:r>
        <w:t xml:space="preserve"> </w:t>
      </w:r>
      <w:proofErr w:type="spellStart"/>
      <w:r>
        <w:t>Sinsheim</w:t>
      </w:r>
      <w:proofErr w:type="spellEnd"/>
    </w:p>
    <w:p w14:paraId="426D7C31" w14:textId="77777777" w:rsidR="00DD37B6" w:rsidRDefault="00DD37B6" w:rsidP="00DD37B6">
      <w:pPr>
        <w:spacing w:before="0" w:after="0"/>
      </w:pPr>
      <w:r>
        <w:t>4. odjezd do Prahy a návrat kolem 23 hod Praha</w:t>
      </w:r>
    </w:p>
    <w:p w14:paraId="079673F4" w14:textId="36A506D3" w:rsidR="00964874" w:rsidRDefault="00964874" w:rsidP="00DD37B6">
      <w:pPr>
        <w:spacing w:before="0" w:after="0"/>
      </w:pPr>
      <w:r>
        <w:rPr>
          <w:noProof/>
        </w:rPr>
        <w:lastRenderedPageBreak/>
        <w:drawing>
          <wp:inline distT="0" distB="0" distL="0" distR="0" wp14:anchorId="74039315" wp14:editId="74EDC387">
            <wp:extent cx="5017273" cy="3857732"/>
            <wp:effectExtent l="0" t="0" r="0" b="9525"/>
            <wp:docPr id="89226356" name="Obrázek 1" descr="Obsah obrázku venku, oblečení, osoba, bo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6356" name="Obrázek 1" descr="Obsah obrázku venku, oblečení, osoba, boty&#10;&#10;Popis byl vytvořen automaticky"/>
                    <pic:cNvPicPr/>
                  </pic:nvPicPr>
                  <pic:blipFill rotWithShape="1"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19756" cy="3859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6D8B45" w14:textId="03015A95" w:rsidR="00964874" w:rsidRDefault="007C3A2C" w:rsidP="00964874">
      <w:pPr>
        <w:pStyle w:val="Odstavecseseznamem"/>
        <w:numPr>
          <w:ilvl w:val="0"/>
          <w:numId w:val="3"/>
        </w:numPr>
        <w:spacing w:before="0" w:after="0"/>
      </w:pPr>
      <w:r>
        <w:t>T</w:t>
      </w:r>
      <w:r w:rsidR="00964874">
        <w:t>urnus</w:t>
      </w:r>
    </w:p>
    <w:p w14:paraId="3257F182" w14:textId="60EBF5E4" w:rsidR="00037815" w:rsidRDefault="00037815" w:rsidP="00037815">
      <w:r>
        <w:rPr>
          <w:noProof/>
        </w:rPr>
        <w:drawing>
          <wp:inline distT="0" distB="0" distL="0" distR="0" wp14:anchorId="57450CA2" wp14:editId="7B11CCE1">
            <wp:extent cx="5760720" cy="3240405"/>
            <wp:effectExtent l="0" t="0" r="0" b="0"/>
            <wp:docPr id="1653816696" name="Obrázek 1" descr="Obsah obrázku oblečení, osoba, venku, bo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816696" name="Obrázek 1" descr="Obsah obrázku oblečení, osoba, venku, boty&#10;&#10;Popis byl vytvořen automaticky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4B326" w14:textId="42C822C3" w:rsidR="007C3A2C" w:rsidRDefault="007C3A2C" w:rsidP="007C3A2C">
      <w:r>
        <w:rPr>
          <w:noProof/>
        </w:rPr>
        <w:lastRenderedPageBreak/>
        <w:drawing>
          <wp:inline distT="0" distB="0" distL="0" distR="0" wp14:anchorId="12EA5B26" wp14:editId="3C3291D8">
            <wp:extent cx="5760720" cy="3267987"/>
            <wp:effectExtent l="0" t="0" r="0" b="8890"/>
            <wp:docPr id="1705981328" name="Obrázek 1" descr="Obsah obrázku obloha, venku, voda, přepravní kontejne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981328" name="Obrázek 1" descr="Obsah obrázku obloha, venku, voda, přepravní kontejner&#10;&#10;Popis byl vytvořen automaticky"/>
                    <pic:cNvPicPr/>
                  </pic:nvPicPr>
                  <pic:blipFill rotWithShape="1"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3267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B35300" w14:textId="56D377DB" w:rsidR="007C3A2C" w:rsidRDefault="007C3A2C" w:rsidP="007C3A2C">
      <w:r>
        <w:t>Přístav Hamburk</w:t>
      </w:r>
    </w:p>
    <w:p w14:paraId="20D7CD2A" w14:textId="23BE8427" w:rsidR="007C3A2C" w:rsidRDefault="007C3A2C" w:rsidP="007C3A2C">
      <w:r>
        <w:rPr>
          <w:noProof/>
        </w:rPr>
        <w:drawing>
          <wp:inline distT="0" distB="0" distL="0" distR="0" wp14:anchorId="5EE0A2B5" wp14:editId="0645BB64">
            <wp:extent cx="5760637" cy="3148717"/>
            <wp:effectExtent l="0" t="0" r="0" b="0"/>
            <wp:docPr id="1142945855" name="Obrázek 1" descr="Obsah obrázku venku, noc, obloha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945855" name="Obrázek 1" descr="Obsah obrázku venku, noc, obloha, budova&#10;&#10;Popis byl vytvořen automaticky"/>
                    <pic:cNvPicPr/>
                  </pic:nvPicPr>
                  <pic:blipFill rotWithShape="1"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3148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0CD28" w14:textId="06195231" w:rsidR="007C3A2C" w:rsidRDefault="007C3A2C" w:rsidP="007C3A2C">
      <w:r>
        <w:t>Večerní Hamburk</w:t>
      </w:r>
    </w:p>
    <w:p w14:paraId="14AC139F" w14:textId="7F27EE43" w:rsidR="007C3A2C" w:rsidRDefault="00037815" w:rsidP="007C3A2C">
      <w:r>
        <w:rPr>
          <w:noProof/>
        </w:rPr>
        <w:lastRenderedPageBreak/>
        <w:drawing>
          <wp:inline distT="0" distB="0" distL="0" distR="0" wp14:anchorId="39EC6DD0" wp14:editId="0DB57B3E">
            <wp:extent cx="5171561" cy="2437888"/>
            <wp:effectExtent l="0" t="0" r="0" b="635"/>
            <wp:docPr id="624604626" name="Obrázek 1" descr="Obsah obrázku osoba, obloha, oblečení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604626" name="Obrázek 1" descr="Obsah obrázku osoba, obloha, oblečení, venku&#10;&#10;Popis byl vytvořen automaticky"/>
                    <pic:cNvPicPr/>
                  </pic:nvPicPr>
                  <pic:blipFill rotWithShape="1"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74930" cy="2439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2AA6EC" w14:textId="46A7DF74" w:rsidR="00037815" w:rsidRDefault="00037815" w:rsidP="007C3A2C">
      <w:r>
        <w:t>Plavba lodí</w:t>
      </w:r>
    </w:p>
    <w:p w14:paraId="3B21E336" w14:textId="5E4E483E" w:rsidR="00037815" w:rsidRDefault="00037815" w:rsidP="007C3A2C">
      <w:r>
        <w:rPr>
          <w:noProof/>
        </w:rPr>
        <w:drawing>
          <wp:inline distT="0" distB="0" distL="0" distR="0" wp14:anchorId="7C366982" wp14:editId="13ADCD9B">
            <wp:extent cx="5760080" cy="2043486"/>
            <wp:effectExtent l="0" t="0" r="0" b="0"/>
            <wp:docPr id="1244381628" name="Obrázek 1" descr="Obsah obrázku obloha, osoba, venku, obleč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381628" name="Obrázek 1" descr="Obsah obrázku obloha, osoba, venku, oblečení&#10;&#10;Popis byl vytvořen automaticky"/>
                    <pic:cNvPicPr/>
                  </pic:nvPicPr>
                  <pic:blipFill rotWithShape="1"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2043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2F3891" w14:textId="4E00C3C8" w:rsidR="00037815" w:rsidRDefault="00037815" w:rsidP="007C3A2C">
      <w:r>
        <w:rPr>
          <w:noProof/>
        </w:rPr>
        <w:drawing>
          <wp:inline distT="0" distB="0" distL="0" distR="0" wp14:anchorId="0E63BFFA" wp14:editId="54712539">
            <wp:extent cx="3579562" cy="3236181"/>
            <wp:effectExtent l="0" t="0" r="1905" b="2540"/>
            <wp:docPr id="1809806504" name="Obrázek 1" descr="Obsah obrázku Pozemní vozidlo, kolo, vozidlo, Design au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806504" name="Obrázek 1" descr="Obsah obrázku Pozemní vozidlo, kolo, vozidlo, Design aut&#10;&#10;Popis byl vytvořen automaticky"/>
                    <pic:cNvPicPr/>
                  </pic:nvPicPr>
                  <pic:blipFill rotWithShape="1"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84575" cy="3240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AB6E7" w14:textId="5C1BDDD5" w:rsidR="00037815" w:rsidRDefault="00037815" w:rsidP="007C3A2C">
      <w:bookmarkStart w:id="5" w:name="_Hlk152680705"/>
      <w:r>
        <w:t>Auto v Mercedes</w:t>
      </w:r>
    </w:p>
    <w:bookmarkEnd w:id="5"/>
    <w:p w14:paraId="6A469CE1" w14:textId="3818C4ED" w:rsidR="00037815" w:rsidRDefault="00037815" w:rsidP="007C3A2C">
      <w:r>
        <w:rPr>
          <w:noProof/>
        </w:rPr>
        <w:lastRenderedPageBreak/>
        <w:drawing>
          <wp:inline distT="0" distB="0" distL="0" distR="0" wp14:anchorId="29478B0C" wp14:editId="2C8A65D3">
            <wp:extent cx="5760720" cy="2596515"/>
            <wp:effectExtent l="0" t="0" r="0" b="0"/>
            <wp:docPr id="394972074" name="Obrázek 1" descr="Obsah obrázku obloha, venku, mrak, Metropolitní oblas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972074" name="Obrázek 1" descr="Obsah obrázku obloha, venku, mrak, Metropolitní oblast&#10;&#10;Popis byl vytvořen automaticky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FD476" w14:textId="2F6C5417" w:rsidR="00037815" w:rsidRDefault="00037815" w:rsidP="007C3A2C">
      <w:r>
        <w:t>Hamburk</w:t>
      </w:r>
      <w:r w:rsidR="00713D3F">
        <w:t xml:space="preserve"> opera</w:t>
      </w:r>
    </w:p>
    <w:bookmarkEnd w:id="0"/>
    <w:p w14:paraId="5B32CDCA" w14:textId="550ACB31" w:rsidR="008D2058" w:rsidRPr="008D2058" w:rsidRDefault="008D2058" w:rsidP="00F847CB">
      <w:pPr>
        <w:spacing w:before="0" w:after="0"/>
        <w:rPr>
          <w:b/>
          <w:bCs/>
          <w:sz w:val="28"/>
          <w:szCs w:val="28"/>
        </w:rPr>
      </w:pPr>
      <w:r w:rsidRPr="008D2058">
        <w:rPr>
          <w:b/>
          <w:bCs/>
          <w:sz w:val="28"/>
          <w:szCs w:val="28"/>
        </w:rPr>
        <w:t>Město Hamburk</w:t>
      </w:r>
    </w:p>
    <w:p w14:paraId="2E59E581" w14:textId="4453A001" w:rsidR="008D2058" w:rsidRDefault="008D2058" w:rsidP="00ED49DC">
      <w:pPr>
        <w:jc w:val="left"/>
      </w:pPr>
      <w:r>
        <w:t>Plným názvem Svobodné a hanzovní město Hamburk je druhé největší město Německa, jeho největší přístav a jedna ze tří městských spolkových zemí Německa. Žije zde přibližně 1,89 milionu obyvatel.</w:t>
      </w:r>
    </w:p>
    <w:p w14:paraId="1D461735" w14:textId="77777777" w:rsidR="008D2058" w:rsidRDefault="008D2058" w:rsidP="00ED49DC">
      <w:pPr>
        <w:jc w:val="left"/>
      </w:pPr>
      <w:r>
        <w:t xml:space="preserve">Současné hranice získal Hamburk 1. dubna 1937 na základě zákona „o Velkém Hamburku a dalších územních úpravách“. Tehdy k němu byly připojeny některé sousední obce a města (například </w:t>
      </w:r>
      <w:proofErr w:type="spellStart"/>
      <w:r>
        <w:t>Altona</w:t>
      </w:r>
      <w:proofErr w:type="spellEnd"/>
      <w:r>
        <w:t xml:space="preserve">), naopak ztratil svoje exklávy </w:t>
      </w:r>
      <w:proofErr w:type="spellStart"/>
      <w:r>
        <w:t>Geesthacht</w:t>
      </w:r>
      <w:proofErr w:type="spellEnd"/>
      <w:r>
        <w:t xml:space="preserve">, </w:t>
      </w:r>
      <w:proofErr w:type="spellStart"/>
      <w:r>
        <w:t>Großhansdorf</w:t>
      </w:r>
      <w:proofErr w:type="spellEnd"/>
      <w:r>
        <w:t xml:space="preserve"> a </w:t>
      </w:r>
      <w:proofErr w:type="spellStart"/>
      <w:r>
        <w:t>Ritzebüttel</w:t>
      </w:r>
      <w:proofErr w:type="spellEnd"/>
      <w:r>
        <w:t xml:space="preserve"> s městem </w:t>
      </w:r>
      <w:proofErr w:type="spellStart"/>
      <w:r>
        <w:t>Cuxhavenem</w:t>
      </w:r>
      <w:proofErr w:type="spellEnd"/>
      <w:r>
        <w:t xml:space="preserve">. </w:t>
      </w:r>
    </w:p>
    <w:p w14:paraId="66AFF2D8" w14:textId="77777777" w:rsidR="008D2058" w:rsidRDefault="008D2058" w:rsidP="00ED49DC">
      <w:pPr>
        <w:jc w:val="left"/>
      </w:pPr>
      <w:r>
        <w:t xml:space="preserve">Ve středověku patřil do spolku Hanza, sdružujícího významné přístavy a obchodní města v severním Německu, Pobaltí a okolí; dodnes je jedním z devíti německých měst, která se označují za hanzovní. </w:t>
      </w:r>
    </w:p>
    <w:p w14:paraId="25839972" w14:textId="07043724" w:rsidR="008D2058" w:rsidRDefault="008D2058" w:rsidP="00ED49DC">
      <w:pPr>
        <w:jc w:val="left"/>
      </w:pPr>
      <w:r>
        <w:t>Pro svůj význam v námořní dopravě a obchodě bývá nazýván „Brána do světa“. Pro hospodářství města jsou kromě samotného přístavu důležité loděnice a četné jiné průmyslové podniky.</w:t>
      </w:r>
    </w:p>
    <w:p w14:paraId="49CFCD81" w14:textId="4AF7A9C6" w:rsidR="008D2058" w:rsidRDefault="008D2058" w:rsidP="008D2058">
      <w:pPr>
        <w:spacing w:before="0" w:after="0"/>
      </w:pPr>
      <w:r>
        <w:rPr>
          <w:noProof/>
        </w:rPr>
        <w:lastRenderedPageBreak/>
        <w:drawing>
          <wp:inline distT="0" distB="0" distL="0" distR="0" wp14:anchorId="4BD7096A" wp14:editId="000074B8">
            <wp:extent cx="5605670" cy="6240263"/>
            <wp:effectExtent l="0" t="0" r="0" b="8255"/>
            <wp:docPr id="118916698" name="Obrázek 17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undefin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558" cy="6270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749FF" w14:textId="77777777" w:rsidR="008D2058" w:rsidRDefault="008D2058" w:rsidP="008D2058">
      <w:r>
        <w:t xml:space="preserve">Patrně první zprávy o osídlení oblasti pocházejí ze 2. století našeho letopočtu od řeckého geografa Klaudia Ptolemaia, který zde zmiňuje osadu s názvem </w:t>
      </w:r>
      <w:proofErr w:type="spellStart"/>
      <w:r>
        <w:t>Treva</w:t>
      </w:r>
      <w:proofErr w:type="spellEnd"/>
      <w:r>
        <w:t xml:space="preserve">. Sídlo později dostalo název podle tvrze </w:t>
      </w:r>
      <w:proofErr w:type="spellStart"/>
      <w:r w:rsidRPr="008D2058">
        <w:rPr>
          <w:b/>
          <w:bCs/>
        </w:rPr>
        <w:t>Hammaburg</w:t>
      </w:r>
      <w:proofErr w:type="spellEnd"/>
      <w:r>
        <w:t xml:space="preserve">, kterou v roce 808 dal postavit či rozšířit císař Karel Veliký na obranu nově založeného křesťanského baptisteria, při němž umístil misijní stanici. Hamburk však zůstal pohanský a v bojích následujících století byl několikrát okupován a také značně poničen. Roku 830 zde císař Ludvík Zbožný založil biskupství, prvním biskupem byl jmenován britský misionář </w:t>
      </w:r>
      <w:proofErr w:type="spellStart"/>
      <w:r>
        <w:t>Ansgar</w:t>
      </w:r>
      <w:proofErr w:type="spellEnd"/>
      <w:r>
        <w:t xml:space="preserve"> (Oskar). Biskupství zde v roce 845 zničili Vikingové. Roku 980 lokalitu napadli Polabští Slované z kmene </w:t>
      </w:r>
      <w:proofErr w:type="spellStart"/>
      <w:r>
        <w:t>Obodritů</w:t>
      </w:r>
      <w:proofErr w:type="spellEnd"/>
      <w:r>
        <w:t xml:space="preserve">, kteří byli odvetou za to vyvražděni, a sídlo prvního arcibiskupství bylo usídleno v Brémách. V roce 1030 město napadl a vypálil polský král </w:t>
      </w:r>
      <w:proofErr w:type="spellStart"/>
      <w:r>
        <w:t>Měšek</w:t>
      </w:r>
      <w:proofErr w:type="spellEnd"/>
      <w:r>
        <w:t xml:space="preserve"> II. Lambert.</w:t>
      </w:r>
    </w:p>
    <w:p w14:paraId="528CB232" w14:textId="77777777" w:rsidR="008D2058" w:rsidRDefault="008D2058" w:rsidP="008D2058">
      <w:r>
        <w:lastRenderedPageBreak/>
        <w:t xml:space="preserve">Hrabě Adolf I. ze </w:t>
      </w:r>
      <w:proofErr w:type="spellStart"/>
      <w:r>
        <w:t>Schauenburgu</w:t>
      </w:r>
      <w:proofErr w:type="spellEnd"/>
      <w:r>
        <w:t xml:space="preserve"> a Holštýna obdržel roku 1119 od císaře Lothara III. holštýnské území, dobyté na Slovanech, a na západním břehu řeky </w:t>
      </w:r>
      <w:proofErr w:type="spellStart"/>
      <w:r>
        <w:t>Alster</w:t>
      </w:r>
      <w:proofErr w:type="spellEnd"/>
      <w:r>
        <w:t xml:space="preserve"> založil obchodní a tržní osadu. Té roku 1189 císař Friedrich Barbarossa propůjčil daňové privilegium a práva zakládání přístavů a obchodu na dolním toku Labe od Hamburku až k moři. Během vrcholného středověku se město rozvinulo v obchodní centrum a se svými 600 pivovary bylo nazýváno sladovnou hanzy. V letech 1201 a 1214 bylo město okupováno dánským králem Valdemarem II. Vítězným. Ve 14. století se Hamburk stal prvním členem obchodního spolku měst hanza. V roce 1350 60 % obyvatel zabil </w:t>
      </w:r>
      <w:proofErr w:type="spellStart"/>
      <w:proofErr w:type="gramStart"/>
      <w:r>
        <w:t>mor,černá</w:t>
      </w:r>
      <w:proofErr w:type="spellEnd"/>
      <w:proofErr w:type="gramEnd"/>
      <w:r>
        <w:t xml:space="preserve"> smrt, která procházela celou Evropou a byla spojena také se židovským pogromem.</w:t>
      </w:r>
    </w:p>
    <w:p w14:paraId="7850C4C5" w14:textId="77777777" w:rsidR="008D2058" w:rsidRDefault="008D2058" w:rsidP="008D2058">
      <w:r>
        <w:t>Městu se nevyhnuly ani další epidemie a přírodní pohromy: velká část obyvatel zahynula při požárech v roce 1284 a 1842 a během epidemie cholery roku 1892. Po nich byly zlikvidovány hygienicky nevyhovující hrázděné domy v přístavu (</w:t>
      </w:r>
      <w:proofErr w:type="spellStart"/>
      <w:r>
        <w:t>Speicherstadt</w:t>
      </w:r>
      <w:proofErr w:type="spellEnd"/>
      <w:r>
        <w:t>) a město se až do 2. světové války prudce rozvíjelo včetně okresních sídel v okolí.</w:t>
      </w:r>
    </w:p>
    <w:p w14:paraId="19F7B4AA" w14:textId="77777777" w:rsidR="008D2058" w:rsidRDefault="008D2058" w:rsidP="008D2058">
      <w:r>
        <w:t xml:space="preserve">Roku 1510 byl Hamburk vyhlášen svobodným říšským městem. V roce 1558 byla v Hamburku založena první německá burza cenných papírů a v 17. století město díky vynikajícímu opevnění přežilo bez újmy třicetiletou válku. Roku 1678 bylo na Husím trhu otevřeno první operní divadlo na území Německa pod názvem </w:t>
      </w:r>
      <w:proofErr w:type="spellStart"/>
      <w:r>
        <w:t>Opern-Theatrum</w:t>
      </w:r>
      <w:proofErr w:type="spellEnd"/>
      <w:r>
        <w:t xml:space="preserve">. </w:t>
      </w:r>
      <w:proofErr w:type="spellStart"/>
      <w:r>
        <w:t>Lutherova</w:t>
      </w:r>
      <w:proofErr w:type="spellEnd"/>
      <w:r>
        <w:t xml:space="preserve"> reformace znamenalo pro celé město změnu konfese. Kulturním vrcholem bylo 17. a 18. století, roku 1767 bylo založeno první Národní divadlo.</w:t>
      </w:r>
    </w:p>
    <w:p w14:paraId="35F36F14" w14:textId="77777777" w:rsidR="008D2058" w:rsidRDefault="008D2058" w:rsidP="008D2058">
      <w:r>
        <w:t xml:space="preserve">Jako součást Svaté říše římské byl Hamburk hlavním městem provincie </w:t>
      </w:r>
      <w:proofErr w:type="spellStart"/>
      <w:r>
        <w:t>Elbmündung</w:t>
      </w:r>
      <w:proofErr w:type="spellEnd"/>
      <w:r>
        <w:t xml:space="preserve"> a během francouzské okupace za císaře Napoleona I. </w:t>
      </w:r>
      <w:proofErr w:type="spellStart"/>
      <w:r>
        <w:t>Département</w:t>
      </w:r>
      <w:proofErr w:type="spellEnd"/>
      <w:r>
        <w:t xml:space="preserve"> des </w:t>
      </w:r>
      <w:proofErr w:type="spellStart"/>
      <w:r>
        <w:t>Bouches</w:t>
      </w:r>
      <w:proofErr w:type="spellEnd"/>
      <w:r>
        <w:t xml:space="preserve"> de </w:t>
      </w:r>
      <w:proofErr w:type="spellStart"/>
      <w:r>
        <w:t>l’Elbe</w:t>
      </w:r>
      <w:proofErr w:type="spellEnd"/>
      <w:r>
        <w:t xml:space="preserve">. V letech 1813–1814 město obsadilo ruské vojsko pod vedením generála </w:t>
      </w:r>
      <w:proofErr w:type="spellStart"/>
      <w:r>
        <w:t>Bennigsena</w:t>
      </w:r>
      <w:proofErr w:type="spellEnd"/>
      <w:r>
        <w:t>. Svobodné město bylo obnoveno a osamostatnilo se opět jako člen německé konfederace usnesením Vídeňského kongresu roku 1815. Roku 1867 kancléř Otto von Bismarck inicioval Severoněmecký spolek, trvající až do roku 1871.</w:t>
      </w:r>
    </w:p>
    <w:p w14:paraId="56F9109B" w14:textId="77777777" w:rsidR="008D2058" w:rsidRDefault="008D2058" w:rsidP="008D2058"/>
    <w:p w14:paraId="2BFEE8F2" w14:textId="77777777" w:rsidR="008D2058" w:rsidRDefault="008D2058" w:rsidP="008D2058">
      <w:r>
        <w:t>V roce 1842 město zasáhl nejničivější požár v historii a většina hrázděných domů byla nenávratně zničena. Proto je většina dochovaných staveb novějšího data. Hamburk byl poničen také v průběhu druhé světové války, kdy byl již roku 1943 bombardován, zejména přístav byl jasným cílem spojeneckých vojsk. V roce 1949 se stal součástí Spolkové republiky Německo.</w:t>
      </w:r>
    </w:p>
    <w:p w14:paraId="65A932F8" w14:textId="728E4869" w:rsidR="008D2058" w:rsidRDefault="006F4FE2" w:rsidP="008D2058">
      <w:r>
        <w:rPr>
          <w:noProof/>
        </w:rPr>
        <w:lastRenderedPageBreak/>
        <w:drawing>
          <wp:inline distT="0" distB="0" distL="0" distR="0" wp14:anchorId="5A223919" wp14:editId="63BDB61D">
            <wp:extent cx="3952845" cy="3037399"/>
            <wp:effectExtent l="0" t="0" r="0" b="0"/>
            <wp:docPr id="376603644" name="Obrázek 18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undefined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930" cy="3050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F4441" w14:textId="2553FF5B" w:rsidR="006F4FE2" w:rsidRDefault="006F4FE2" w:rsidP="008D2058">
      <w:r>
        <w:t>Hamburská radnice</w:t>
      </w:r>
    </w:p>
    <w:p w14:paraId="71CC15FF" w14:textId="0995EE2B" w:rsidR="006F4FE2" w:rsidRDefault="006F4FE2" w:rsidP="008D2058">
      <w:r>
        <w:rPr>
          <w:noProof/>
        </w:rPr>
        <w:drawing>
          <wp:inline distT="0" distB="0" distL="0" distR="0" wp14:anchorId="0B28F097" wp14:editId="22424780">
            <wp:extent cx="3880237" cy="3338724"/>
            <wp:effectExtent l="0" t="0" r="6350" b="0"/>
            <wp:docPr id="1046414322" name="Obrázek 20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undefined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90551" cy="3347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2F933A" w14:textId="77777777" w:rsidR="006F4FE2" w:rsidRDefault="006F4FE2" w:rsidP="008D2058">
      <w:pPr>
        <w:spacing w:before="0" w:after="160" w:line="259" w:lineRule="auto"/>
        <w:jc w:val="left"/>
      </w:pPr>
      <w:r>
        <w:t>Labská filharmonie</w:t>
      </w:r>
    </w:p>
    <w:p w14:paraId="654516B6" w14:textId="77777777" w:rsidR="006F4FE2" w:rsidRDefault="006F4FE2" w:rsidP="006F4FE2">
      <w:pPr>
        <w:spacing w:before="0" w:after="160" w:line="259" w:lineRule="auto"/>
        <w:ind w:left="708"/>
      </w:pPr>
      <w:r>
        <w:rPr>
          <w:noProof/>
        </w:rPr>
        <w:lastRenderedPageBreak/>
        <w:drawing>
          <wp:inline distT="0" distB="0" distL="0" distR="0" wp14:anchorId="0B608C8A" wp14:editId="7622707C">
            <wp:extent cx="4623684" cy="3083985"/>
            <wp:effectExtent l="0" t="0" r="5715" b="2540"/>
            <wp:docPr id="453527401" name="Obrázek 21" descr="Mos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Mosty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442" cy="3089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1B778" w14:textId="01AABDF0" w:rsidR="006F4FE2" w:rsidRDefault="006F4FE2" w:rsidP="006F4FE2">
      <w:pPr>
        <w:spacing w:before="0" w:after="160" w:line="259" w:lineRule="auto"/>
        <w:ind w:left="708"/>
      </w:pPr>
      <w:r>
        <w:t xml:space="preserve"> Mosty v Hamburku</w:t>
      </w:r>
    </w:p>
    <w:p w14:paraId="61795431" w14:textId="77777777" w:rsidR="006F4FE2" w:rsidRDefault="006F4FE2" w:rsidP="006F4FE2">
      <w:pPr>
        <w:spacing w:before="0" w:after="160" w:line="259" w:lineRule="auto"/>
        <w:ind w:left="708"/>
      </w:pPr>
      <w:r>
        <w:rPr>
          <w:noProof/>
        </w:rPr>
        <w:drawing>
          <wp:inline distT="0" distB="0" distL="0" distR="0" wp14:anchorId="3F33A443" wp14:editId="7D385BB0">
            <wp:extent cx="5760720" cy="4323715"/>
            <wp:effectExtent l="0" t="0" r="0" b="635"/>
            <wp:docPr id="1782566647" name="Obrázek 22" descr="Letecký pohl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Letecký pohled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CBB0E" w14:textId="77777777" w:rsidR="006F4FE2" w:rsidRDefault="006F4FE2" w:rsidP="006F4FE2">
      <w:pPr>
        <w:spacing w:before="0" w:after="160" w:line="259" w:lineRule="auto"/>
        <w:ind w:left="708"/>
      </w:pPr>
      <w:r>
        <w:t>Letecký pohled na město</w:t>
      </w:r>
    </w:p>
    <w:p w14:paraId="6D3B4F32" w14:textId="2CD7D2BF" w:rsidR="008D2058" w:rsidRDefault="008D2058" w:rsidP="006F4FE2">
      <w:pPr>
        <w:spacing w:before="0" w:after="160" w:line="259" w:lineRule="auto"/>
        <w:ind w:left="708"/>
      </w:pPr>
      <w:r>
        <w:br w:type="page"/>
      </w:r>
    </w:p>
    <w:p w14:paraId="6F1D8294" w14:textId="77777777" w:rsidR="008D2058" w:rsidRDefault="008D2058" w:rsidP="008D2058">
      <w:pPr>
        <w:spacing w:before="0" w:after="0"/>
      </w:pPr>
    </w:p>
    <w:p w14:paraId="23604971" w14:textId="26E6A59A" w:rsidR="008D2058" w:rsidRPr="008D2058" w:rsidRDefault="008D2058" w:rsidP="008D2058">
      <w:pPr>
        <w:spacing w:before="0" w:after="0"/>
        <w:rPr>
          <w:b/>
          <w:bCs/>
          <w:sz w:val="28"/>
          <w:szCs w:val="28"/>
        </w:rPr>
      </w:pPr>
      <w:r w:rsidRPr="008D2058">
        <w:rPr>
          <w:b/>
          <w:bCs/>
          <w:sz w:val="28"/>
          <w:szCs w:val="28"/>
        </w:rPr>
        <w:t>Hlavní nádraží v Hamburku a dopravní systém</w:t>
      </w:r>
    </w:p>
    <w:p w14:paraId="480F4EEF" w14:textId="3DF5F1BC" w:rsidR="00EE1A43" w:rsidRDefault="00EE1A43">
      <w:pPr>
        <w:rPr>
          <w:noProof/>
        </w:rPr>
      </w:pPr>
      <w:r>
        <w:rPr>
          <w:noProof/>
        </w:rPr>
        <w:drawing>
          <wp:inline distT="0" distB="0" distL="0" distR="0" wp14:anchorId="1DCFABD5" wp14:editId="3F13FF5D">
            <wp:extent cx="5760720" cy="4083685"/>
            <wp:effectExtent l="0" t="0" r="0" b="0"/>
            <wp:docPr id="2111124006" name="Obrázek 2" descr="Obsah obrázku text, mapa, diagram, Plá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124006" name="Obrázek 2" descr="Obsah obrázku text, mapa, diagram, Plán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5C412" w14:textId="62C21BBB" w:rsidR="00F847CB" w:rsidRDefault="00F847CB" w:rsidP="00F847CB">
      <w:r>
        <w:t xml:space="preserve">Hamburg </w:t>
      </w:r>
      <w:proofErr w:type="spellStart"/>
      <w:r>
        <w:t>Hauptbahnhof</w:t>
      </w:r>
      <w:proofErr w:type="spellEnd"/>
      <w:r>
        <w:t xml:space="preserve">, zkráceně Hamburg </w:t>
      </w:r>
      <w:proofErr w:type="spellStart"/>
      <w:r>
        <w:t>Hbf</w:t>
      </w:r>
      <w:proofErr w:type="spellEnd"/>
      <w:r>
        <w:t xml:space="preserve">, je hlavní nádraží v německém Hamburku, které bylo otevřeno v roce 1906. S průměrným počtem 550 000 cestujících denně (2018) je nejfrekventovanější nádraží </w:t>
      </w:r>
      <w:proofErr w:type="spellStart"/>
      <w:r>
        <w:t>Deutsche</w:t>
      </w:r>
      <w:proofErr w:type="spellEnd"/>
      <w:r>
        <w:t xml:space="preserve"> </w:t>
      </w:r>
      <w:proofErr w:type="spellStart"/>
      <w:r>
        <w:t>Bahn</w:t>
      </w:r>
      <w:proofErr w:type="spellEnd"/>
      <w:r>
        <w:t xml:space="preserve"> v Německu a po nádraží Paris-</w:t>
      </w:r>
      <w:proofErr w:type="spellStart"/>
      <w:r>
        <w:t>Nord</w:t>
      </w:r>
      <w:proofErr w:type="spellEnd"/>
      <w:r>
        <w:t xml:space="preserve"> „nejfrekventovanější nádraží v Evropě“.</w:t>
      </w:r>
    </w:p>
    <w:p w14:paraId="7BCD483B" w14:textId="357589E6" w:rsidR="00F847CB" w:rsidRPr="00F847CB" w:rsidRDefault="00F847CB" w:rsidP="00F847CB">
      <w:r>
        <w:t xml:space="preserve">Provozuje jej dceřiná společnost největšího železničního dopravce v Německu </w:t>
      </w:r>
      <w:proofErr w:type="spellStart"/>
      <w:r>
        <w:t>Deutsche</w:t>
      </w:r>
      <w:proofErr w:type="spellEnd"/>
      <w:r>
        <w:t xml:space="preserve"> </w:t>
      </w:r>
      <w:proofErr w:type="spellStart"/>
      <w:r>
        <w:t>Bahn</w:t>
      </w:r>
      <w:proofErr w:type="spellEnd"/>
      <w:r>
        <w:t xml:space="preserve"> AG – DB </w:t>
      </w:r>
      <w:proofErr w:type="spellStart"/>
      <w:r>
        <w:t>Station&amp;Service</w:t>
      </w:r>
      <w:proofErr w:type="spellEnd"/>
      <w:r>
        <w:t xml:space="preserve">, která je zodpovědná za více než 5000 stanic německé železniční sítě. Nádraží je významným dopravním uzlem dálkových vlaků včetně vysokorychlostních vlaků </w:t>
      </w:r>
      <w:proofErr w:type="spellStart"/>
      <w:r>
        <w:t>Intercity</w:t>
      </w:r>
      <w:proofErr w:type="spellEnd"/>
      <w:r>
        <w:t>-Express a navazuje na regionální železniční síť Hamburku (S-</w:t>
      </w:r>
      <w:proofErr w:type="spellStart"/>
      <w:r>
        <w:t>Bahn</w:t>
      </w:r>
      <w:proofErr w:type="spellEnd"/>
      <w:r>
        <w:t>) i na hamburské metro (U-</w:t>
      </w:r>
      <w:proofErr w:type="spellStart"/>
      <w:r>
        <w:t>Bahn</w:t>
      </w:r>
      <w:proofErr w:type="spellEnd"/>
      <w:r>
        <w:t>). Nádraží je situováno v centru města, ve čtvrti Hamburg-Mitte, a jeho součástí je i nákupní centrum.</w:t>
      </w:r>
    </w:p>
    <w:p w14:paraId="2A3BB01E" w14:textId="77777777" w:rsidR="00F847CB" w:rsidRDefault="00F847CB">
      <w:r w:rsidRPr="00F847CB">
        <w:t xml:space="preserve">Dnešnímu hlavnímu nádraží předcházelo několik menších stanic umístěných v okolí centra města. První železniční trať mezi Hamburkem a </w:t>
      </w:r>
      <w:proofErr w:type="spellStart"/>
      <w:r w:rsidRPr="00F847CB">
        <w:t>Bergedorf</w:t>
      </w:r>
      <w:proofErr w:type="spellEnd"/>
      <w:r w:rsidRPr="00F847CB">
        <w:t>, byla otevřena dne 5. května 1842.</w:t>
      </w:r>
    </w:p>
    <w:p w14:paraId="6BD30D71" w14:textId="77777777" w:rsidR="00F847CB" w:rsidRDefault="00F847CB">
      <w:r w:rsidRPr="00F847CB">
        <w:t xml:space="preserve">Po rozhodnutí zacelit mezeru mezi jednotlivými stanicemi byla uspořádána v roce 1900 návrhová soutěž na nové hlavní nádraží. Hamburg </w:t>
      </w:r>
      <w:proofErr w:type="spellStart"/>
      <w:r w:rsidRPr="00F847CB">
        <w:t>Hauptbahnhof</w:t>
      </w:r>
      <w:proofErr w:type="spellEnd"/>
      <w:r w:rsidRPr="00F847CB">
        <w:t xml:space="preserve"> postavený v letech 1902–1906, byl navržen architekty Georg Heinrich a Reinhardt </w:t>
      </w:r>
      <w:proofErr w:type="spellStart"/>
      <w:r w:rsidRPr="00F847CB">
        <w:t>Süßenguth</w:t>
      </w:r>
      <w:proofErr w:type="spellEnd"/>
      <w:r w:rsidRPr="00F847CB">
        <w:t xml:space="preserve">. Stanice byla otevřena za přítomnosti císaře Viléma II. dne </w:t>
      </w:r>
      <w:r>
        <w:br/>
      </w:r>
      <w:r w:rsidRPr="00F847CB">
        <w:t xml:space="preserve">4. prosince 1906. První vlak přijel následující den. Pravidelně vlaky začaly jezdit od 6. prosince 1906. Během druhé světové války bylo hlavní nádraží velice poškozeno bombardováním. </w:t>
      </w:r>
      <w:r>
        <w:br/>
      </w:r>
      <w:r w:rsidRPr="00F847CB">
        <w:lastRenderedPageBreak/>
        <w:t>Například v roce 1943, byla jedna z věží s hodinami zcela zničena. Od roku 1985 do roku 1991 bylo nádraží rekonstruováno.</w:t>
      </w:r>
    </w:p>
    <w:p w14:paraId="3DBEA039" w14:textId="1A56BF0D" w:rsidR="00F847CB" w:rsidRDefault="00F847CB">
      <w:pPr>
        <w:sectPr w:rsidR="00F847CB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F847CB">
        <w:t>Budova nádraží je 206 m dlouhá, 135 m široká a dosahuje do výše 37 m. Má 8 200 m² pronajímatelných ploch, celkovou rozlohu 27 810 m². Věž s hodinami dosahuje do výše 45 m, hodiny mají průměr 2,2 m. Přilehlá hala je postavena z oceli a skla, pokrývá hlavní část nástupišť a dvě dráhy S-</w:t>
      </w:r>
      <w:proofErr w:type="spellStart"/>
      <w:r w:rsidRPr="00F847CB">
        <w:t>Bahn</w:t>
      </w:r>
      <w:proofErr w:type="spellEnd"/>
      <w:r w:rsidRPr="00F847CB">
        <w:t>. Dvě další dráhy S-</w:t>
      </w:r>
      <w:proofErr w:type="spellStart"/>
      <w:r w:rsidRPr="00F847CB">
        <w:t>Bahn</w:t>
      </w:r>
      <w:proofErr w:type="spellEnd"/>
      <w:r w:rsidRPr="00F847CB">
        <w:t xml:space="preserve"> a U-</w:t>
      </w:r>
      <w:proofErr w:type="spellStart"/>
      <w:r w:rsidRPr="00F847CB">
        <w:t>Bahn</w:t>
      </w:r>
      <w:proofErr w:type="spellEnd"/>
      <w:r w:rsidRPr="00F847CB">
        <w:t xml:space="preserve"> jsou připojené systémem tunelů.</w:t>
      </w:r>
    </w:p>
    <w:p w14:paraId="52F05AEE" w14:textId="4BE3199D" w:rsidR="00EE1A43" w:rsidRDefault="00EE1A43">
      <w:r>
        <w:rPr>
          <w:noProof/>
        </w:rPr>
        <w:drawing>
          <wp:inline distT="0" distB="0" distL="0" distR="0" wp14:anchorId="39A7B7B2" wp14:editId="00D67A07">
            <wp:extent cx="2879905" cy="2518012"/>
            <wp:effectExtent l="0" t="0" r="0" b="0"/>
            <wp:docPr id="278164077" name="Obrázek 3" descr="Obsah obrázku venku, Letecké snímkování, Pohled z ptačí perspektivy, Městská oblas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164077" name="Obrázek 3" descr="Obsah obrázku venku, Letecké snímkování, Pohled z ptačí perspektivy, Městská oblas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409" cy="2523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E40A4" w14:textId="1E1967E5" w:rsidR="00EE1A43" w:rsidRDefault="00F847CB">
      <w:r>
        <w:rPr>
          <w:noProof/>
        </w:rPr>
        <w:drawing>
          <wp:inline distT="0" distB="0" distL="0" distR="0" wp14:anchorId="6FBF6BA8" wp14:editId="449E1D4A">
            <wp:extent cx="2921985" cy="1952177"/>
            <wp:effectExtent l="0" t="0" r="0" b="0"/>
            <wp:docPr id="1993499811" name="Obrázek 4" descr="Pohled na staniční budov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ohled na staniční budovu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172" cy="196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573D6" w14:textId="77777777" w:rsidR="00F847CB" w:rsidRDefault="00F847CB">
      <w:pPr>
        <w:sectPr w:rsidR="00F847CB" w:rsidSect="00F847CB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14:paraId="2F41CD27" w14:textId="3A80E188" w:rsidR="00F847CB" w:rsidRDefault="00F847CB">
      <w:r>
        <w:rPr>
          <w:noProof/>
        </w:rPr>
        <w:drawing>
          <wp:inline distT="0" distB="0" distL="0" distR="0" wp14:anchorId="2A8220B8" wp14:editId="45D62D8C">
            <wp:extent cx="4102874" cy="2735249"/>
            <wp:effectExtent l="0" t="0" r="0" b="8255"/>
            <wp:docPr id="778058158" name="Obrázek 5" descr="Hamburg Hauptbahnho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amburg Hauptbahnhof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789" cy="275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8A44D" w14:textId="38B9A4AD" w:rsidR="00F847CB" w:rsidRDefault="00F847CB">
      <w:r>
        <w:rPr>
          <w:noProof/>
        </w:rPr>
        <w:drawing>
          <wp:inline distT="0" distB="0" distL="0" distR="0" wp14:anchorId="5513618B" wp14:editId="64FFD689">
            <wp:extent cx="5760720" cy="1440180"/>
            <wp:effectExtent l="0" t="0" r="0" b="7620"/>
            <wp:docPr id="1964567583" name="Obrázek 6" descr="Hamburg Hauptbahnho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amburg Hauptbahnhof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DB18D" w14:textId="2D892348" w:rsidR="00E41603" w:rsidRDefault="00E41603">
      <w:r w:rsidRPr="008D2058">
        <w:rPr>
          <w:b/>
          <w:bCs/>
          <w:sz w:val="32"/>
          <w:szCs w:val="32"/>
        </w:rPr>
        <w:lastRenderedPageBreak/>
        <w:t>Přístav Hamburk</w:t>
      </w:r>
      <w:r w:rsidRPr="008D2058">
        <w:rPr>
          <w:sz w:val="32"/>
          <w:szCs w:val="32"/>
        </w:rPr>
        <w:t xml:space="preserve"> </w:t>
      </w:r>
      <w:r w:rsidRPr="00E41603">
        <w:t xml:space="preserve">je největším přístavem v Německu a je také druhým největším přístavem Evropy.  Každoročně sem zavítá více něž 13 000 námořních lodí a pro svůj význam v námořní dopravě je často nazýván " Bránou do světa". Město </w:t>
      </w:r>
      <w:proofErr w:type="gramStart"/>
      <w:r w:rsidRPr="00E41603">
        <w:t>leží</w:t>
      </w:r>
      <w:proofErr w:type="gramEnd"/>
      <w:r w:rsidRPr="00E41603">
        <w:t xml:space="preserve"> na severu Německa a v jeho centru najdete mnoho zajímavých míst. </w:t>
      </w:r>
    </w:p>
    <w:p w14:paraId="52FDB461" w14:textId="77777777" w:rsidR="00E41603" w:rsidRDefault="00E41603" w:rsidP="00E41603">
      <w:r>
        <w:t>Hamburský přístav disponuje 3 moderními terminály umístěnými na různých místech na řece Labi:</w:t>
      </w:r>
    </w:p>
    <w:p w14:paraId="69FDC234" w14:textId="77777777" w:rsidR="00E41603" w:rsidRPr="00E41603" w:rsidRDefault="00E41603" w:rsidP="00E41603">
      <w:pPr>
        <w:rPr>
          <w:b/>
          <w:bCs/>
        </w:rPr>
      </w:pPr>
      <w:r w:rsidRPr="00E41603">
        <w:rPr>
          <w:b/>
          <w:bCs/>
        </w:rPr>
        <w:t xml:space="preserve">Terminál </w:t>
      </w:r>
      <w:proofErr w:type="spellStart"/>
      <w:r w:rsidRPr="00E41603">
        <w:rPr>
          <w:b/>
          <w:bCs/>
        </w:rPr>
        <w:t>Altona</w:t>
      </w:r>
      <w:proofErr w:type="spellEnd"/>
    </w:p>
    <w:p w14:paraId="561ABCAF" w14:textId="25826652" w:rsidR="00E41603" w:rsidRDefault="00E41603" w:rsidP="00E41603">
      <w:r>
        <w:t xml:space="preserve">Moderní prosklená budova s vyhlídkovou terasou na střeše byla otevřena v roce 2011 a je pohodlným zázemím pro cestující výletních lodí s délkou až 300 m. </w:t>
      </w:r>
    </w:p>
    <w:p w14:paraId="6146330A" w14:textId="77777777" w:rsidR="00E41603" w:rsidRPr="00E41603" w:rsidRDefault="00E41603" w:rsidP="00E41603">
      <w:pPr>
        <w:rPr>
          <w:b/>
          <w:bCs/>
        </w:rPr>
      </w:pPr>
      <w:r w:rsidRPr="00E41603">
        <w:rPr>
          <w:b/>
          <w:bCs/>
        </w:rPr>
        <w:t xml:space="preserve">Terminál </w:t>
      </w:r>
      <w:proofErr w:type="spellStart"/>
      <w:r w:rsidRPr="00E41603">
        <w:rPr>
          <w:b/>
          <w:bCs/>
        </w:rPr>
        <w:t>Steinwerder</w:t>
      </w:r>
      <w:proofErr w:type="spellEnd"/>
    </w:p>
    <w:p w14:paraId="547AEF28" w14:textId="77777777" w:rsidR="00E41603" w:rsidRDefault="00E41603" w:rsidP="00E41603">
      <w:r>
        <w:t xml:space="preserve">Moderní terminál otevřený roku 2015 </w:t>
      </w:r>
      <w:proofErr w:type="gramStart"/>
      <w:r>
        <w:t>tvoří</w:t>
      </w:r>
      <w:proofErr w:type="gramEnd"/>
      <w:r>
        <w:t xml:space="preserve"> 2 samostatné budovy s kapacitou až 8 000 cestujících během jedné chvíle. Přístavní molo umožňuje kotvení lodí nejnovější generace s délkou až do 405 m a ponorem až 13 m.</w:t>
      </w:r>
    </w:p>
    <w:p w14:paraId="1A23EF9F" w14:textId="77777777" w:rsidR="00E41603" w:rsidRPr="00E41603" w:rsidRDefault="00E41603" w:rsidP="00E41603">
      <w:pPr>
        <w:rPr>
          <w:b/>
          <w:bCs/>
        </w:rPr>
      </w:pPr>
      <w:r w:rsidRPr="00E41603">
        <w:rPr>
          <w:b/>
          <w:bCs/>
        </w:rPr>
        <w:t xml:space="preserve">Terminál </w:t>
      </w:r>
      <w:proofErr w:type="spellStart"/>
      <w:r w:rsidRPr="00E41603">
        <w:rPr>
          <w:b/>
          <w:bCs/>
        </w:rPr>
        <w:t>Hafen</w:t>
      </w:r>
      <w:proofErr w:type="spellEnd"/>
      <w:r w:rsidRPr="00E41603">
        <w:rPr>
          <w:b/>
          <w:bCs/>
        </w:rPr>
        <w:t xml:space="preserve"> City (CC1) - Cruise Center </w:t>
      </w:r>
      <w:proofErr w:type="spellStart"/>
      <w:r w:rsidRPr="00E41603">
        <w:rPr>
          <w:b/>
          <w:bCs/>
        </w:rPr>
        <w:t>Baakenhöft</w:t>
      </w:r>
      <w:proofErr w:type="spellEnd"/>
    </w:p>
    <w:p w14:paraId="399D2312" w14:textId="5CC24C6D" w:rsidR="00E41603" w:rsidRDefault="00E41603" w:rsidP="00E41603">
      <w:r>
        <w:t xml:space="preserve">V Cruise Center </w:t>
      </w:r>
      <w:proofErr w:type="spellStart"/>
      <w:r>
        <w:t>Hafen</w:t>
      </w:r>
      <w:proofErr w:type="spellEnd"/>
      <w:r>
        <w:t xml:space="preserve"> City (CC1) v srdci hamburského </w:t>
      </w:r>
      <w:proofErr w:type="spellStart"/>
      <w:r>
        <w:t>HafenCity</w:t>
      </w:r>
      <w:proofErr w:type="spellEnd"/>
      <w:r>
        <w:t xml:space="preserve"> a naproti přístavu Hamburk jsou od roku 2004 odbavovány výletní lodě na terminálu z modulárních kontejnerových prvků.  Nový terminál zde bude postaven do konce roku 2022. Budova terminálu je jednopodlažní s podlahovou plochou </w:t>
      </w:r>
      <w:r>
        <w:br/>
        <w:t xml:space="preserve">cca. 1 000 m² a je navržena jako hala s ocelovou konstrukcí. </w:t>
      </w:r>
    </w:p>
    <w:p w14:paraId="176DD832" w14:textId="45864BE9" w:rsidR="00E41603" w:rsidRDefault="00E41603" w:rsidP="00E41603">
      <w:r>
        <w:t>Na místě jižního „</w:t>
      </w:r>
      <w:proofErr w:type="spellStart"/>
      <w:r>
        <w:t>Überseequartier</w:t>
      </w:r>
      <w:proofErr w:type="spellEnd"/>
      <w:r>
        <w:t xml:space="preserve">“ se v současné době staví nový, moderní terminál, který od konce roku 2023 nahradí současné Cruise Center </w:t>
      </w:r>
      <w:proofErr w:type="spellStart"/>
      <w:r>
        <w:t>HafenCity</w:t>
      </w:r>
      <w:proofErr w:type="spellEnd"/>
      <w:r>
        <w:t xml:space="preserve">. Terminál nabídne 2 mola s kapacitou až pro </w:t>
      </w:r>
      <w:r>
        <w:br/>
        <w:t>3 600 cestujících současně.</w:t>
      </w:r>
    </w:p>
    <w:p w14:paraId="5CBAE99A" w14:textId="6613C6EB" w:rsidR="00F847CB" w:rsidRDefault="00E41603">
      <w:r>
        <w:rPr>
          <w:noProof/>
        </w:rPr>
        <w:drawing>
          <wp:inline distT="0" distB="0" distL="0" distR="0" wp14:anchorId="1BAC23A6" wp14:editId="5D7823BC">
            <wp:extent cx="5760720" cy="2355850"/>
            <wp:effectExtent l="0" t="0" r="0" b="6350"/>
            <wp:docPr id="2115437855" name="Obrázek 7" descr="Obsah obrázku venku, obloha, voda, hodin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437855" name="Obrázek 7" descr="Obsah obrázku venku, obloha, voda, hodin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D70AF" w14:textId="77777777" w:rsidR="00E41603" w:rsidRDefault="00E41603"/>
    <w:p w14:paraId="4AA2D9E1" w14:textId="77777777" w:rsidR="00F847CB" w:rsidRDefault="00F847CB"/>
    <w:p w14:paraId="2D6E00F4" w14:textId="77777777" w:rsidR="00E41603" w:rsidRDefault="00E41603" w:rsidP="00E41603">
      <w:r>
        <w:t xml:space="preserve">Naše plavba: </w:t>
      </w:r>
      <w:r w:rsidRPr="00E41603">
        <w:rPr>
          <w:b/>
          <w:bCs/>
          <w:sz w:val="28"/>
          <w:szCs w:val="28"/>
        </w:rPr>
        <w:t>Hamburk: 2hodinová okružní plavba XXL po hamburském přístavu</w:t>
      </w:r>
    </w:p>
    <w:p w14:paraId="0A05D2FA" w14:textId="0FAC7BAC" w:rsidR="00EE1A43" w:rsidRDefault="00E41603" w:rsidP="00863C9D">
      <w:r>
        <w:rPr>
          <w:noProof/>
        </w:rPr>
        <w:drawing>
          <wp:inline distT="0" distB="0" distL="0" distR="0" wp14:anchorId="67112AFB" wp14:editId="6A230B5F">
            <wp:extent cx="3665788" cy="2507299"/>
            <wp:effectExtent l="0" t="0" r="0" b="7620"/>
            <wp:docPr id="775333515" name="Obrázek 8" descr="Obsah obrázku text, snímek obrazovky, mapa, Písm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333515" name="Obrázek 8" descr="Obsah obrázku text, snímek obrazovky, mapa, Písmo&#10;&#10;Popis byl vytvořen automaticky"/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8199" cy="252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D4E09" w14:textId="2CF87994" w:rsidR="00EA1D3E" w:rsidRDefault="00EA1D3E" w:rsidP="00863C9D">
      <w:r>
        <w:t>Jedinečná námořní atmosféra a pestré davy lidí v hamburském přístavu během této každodenní plavby, která vede kolem přístaviště. Dozvíte o historii přístavu a města a absolvujete vzrušující projížďku zdymadly. Objevte tuto bránu do světa zblízka na palubě malé lodi, která se stejně dobře hodí pro flotilu. Zjistěte, jak obrovský je hamburský přístav, druhý největší v Evropě. Málokteré jiné město na světě je tak spjato se svým přístavem; Hamburk se díky němu skutečně rozvinul. Nejvýznamnější památky a panorama města jsou s ním neodmyslitelně spjaty. Poznejte kontrast mezi minulostí a současností, obchodem a kulturou, malým rybářským městečkem podél Labe a nejmodernějšími kontejnerovými komplexy. Poznáte také hříšné úseky a rybí trh, staré kutry a mohutné výletní a kontejnerové lodě.</w:t>
      </w:r>
    </w:p>
    <w:p w14:paraId="315397FB" w14:textId="6B9F33BC" w:rsidR="00EA1D3E" w:rsidRDefault="00EA1D3E" w:rsidP="00863C9D">
      <w:r>
        <w:rPr>
          <w:noProof/>
        </w:rPr>
        <w:drawing>
          <wp:inline distT="0" distB="0" distL="0" distR="0" wp14:anchorId="28DBB0CC" wp14:editId="51D81824">
            <wp:extent cx="5760720" cy="2408441"/>
            <wp:effectExtent l="0" t="0" r="0" b="0"/>
            <wp:docPr id="1842916748" name="Obrázek 9" descr="photo-coll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hoto-coll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240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9B47D" w14:textId="350B7879" w:rsidR="00EA1D3E" w:rsidRDefault="00EA1D3E" w:rsidP="00863C9D">
      <w:r>
        <w:rPr>
          <w:noProof/>
        </w:rPr>
        <w:lastRenderedPageBreak/>
        <w:drawing>
          <wp:inline distT="0" distB="0" distL="0" distR="0" wp14:anchorId="72808AD0" wp14:editId="168D9D4C">
            <wp:extent cx="5760526" cy="2606723"/>
            <wp:effectExtent l="0" t="0" r="0" b="3175"/>
            <wp:docPr id="670450799" name="Obrázek 10" descr="Obsah obrázku mrak, venku, obloha, architektur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450799" name="Obrázek 10" descr="Obsah obrázku mrak, venku, obloha, architektura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260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BB5E95" w14:textId="5BFED824" w:rsidR="00EA1D3E" w:rsidRDefault="00EA1D3E" w:rsidP="00863C9D">
      <w:r>
        <w:rPr>
          <w:noProof/>
        </w:rPr>
        <w:drawing>
          <wp:inline distT="0" distB="0" distL="0" distR="0" wp14:anchorId="68C313A7" wp14:editId="296804D1">
            <wp:extent cx="5193068" cy="2731635"/>
            <wp:effectExtent l="0" t="0" r="7620" b="0"/>
            <wp:docPr id="1699065162" name="Obrázek 11" descr="Obsah obrázku obloha, mrak, venku, vod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065162" name="Obrázek 11" descr="Obsah obrázku obloha, mrak, venku, voda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04267" cy="2737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47948F" w14:textId="4DEEE863" w:rsidR="00EA1D3E" w:rsidRDefault="00EA1D3E" w:rsidP="00863C9D">
      <w:r>
        <w:rPr>
          <w:noProof/>
        </w:rPr>
        <w:drawing>
          <wp:inline distT="0" distB="0" distL="0" distR="0" wp14:anchorId="7543FCD3" wp14:editId="35877A35">
            <wp:extent cx="5760720" cy="2995295"/>
            <wp:effectExtent l="0" t="0" r="0" b="0"/>
            <wp:docPr id="512392732" name="Obrázek 12" descr="photo-coll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hoto-collage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9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8B0F8" w14:textId="22B0A158" w:rsidR="00EA1D3E" w:rsidRDefault="00EA1D3E" w:rsidP="00863C9D">
      <w:r>
        <w:rPr>
          <w:noProof/>
        </w:rPr>
        <w:lastRenderedPageBreak/>
        <w:drawing>
          <wp:inline distT="0" distB="0" distL="0" distR="0" wp14:anchorId="58A0E68D" wp14:editId="18314742">
            <wp:extent cx="5760720" cy="3838575"/>
            <wp:effectExtent l="0" t="0" r="0" b="9525"/>
            <wp:docPr id="1074267289" name="Obrázek 13" descr="Obsah obrázku obloha, venku, voda, loď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267289" name="Obrázek 13" descr="Obsah obrázku obloha, venku, voda, loď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22C0" w14:textId="60B4401C" w:rsidR="00EA1D3E" w:rsidRDefault="00EA1D3E" w:rsidP="00863C9D">
      <w:r>
        <w:rPr>
          <w:noProof/>
        </w:rPr>
        <w:drawing>
          <wp:inline distT="0" distB="0" distL="0" distR="0" wp14:anchorId="2BC79A43" wp14:editId="4246261F">
            <wp:extent cx="5760720" cy="2879678"/>
            <wp:effectExtent l="0" t="0" r="0" b="0"/>
            <wp:docPr id="196561536" name="Obrázek 14" descr="Obsah obrázku venku, budova, obloha, mra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61536" name="Obrázek 14" descr="Obsah obrázku venku, budova, obloha, mrak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287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7353BC" w14:textId="77777777" w:rsidR="006F4FE2" w:rsidRDefault="006F4FE2">
      <w:pPr>
        <w:spacing w:before="0" w:after="160" w:line="259" w:lineRule="auto"/>
        <w:jc w:val="left"/>
      </w:pPr>
      <w:r>
        <w:br w:type="page"/>
      </w:r>
    </w:p>
    <w:p w14:paraId="378C22EC" w14:textId="2EF039AC" w:rsidR="006F4FE2" w:rsidRDefault="006F4FE2" w:rsidP="006F4FE2">
      <w:proofErr w:type="spellStart"/>
      <w:r w:rsidRPr="006F4FE2">
        <w:rPr>
          <w:b/>
          <w:bCs/>
          <w:sz w:val="28"/>
          <w:szCs w:val="28"/>
        </w:rPr>
        <w:lastRenderedPageBreak/>
        <w:t>Moldauhafen</w:t>
      </w:r>
      <w:proofErr w:type="spellEnd"/>
      <w:r>
        <w:t xml:space="preserve"> (česky Vltavský přístav) je přístav na ostrově Kleiner </w:t>
      </w:r>
      <w:proofErr w:type="spellStart"/>
      <w:r>
        <w:t>Grasbrook</w:t>
      </w:r>
      <w:proofErr w:type="spellEnd"/>
      <w:r>
        <w:t xml:space="preserve"> v areálu námořního přístavu v Hamburku v Německu. Vystavěn byl v roce 1887, pozemek o rozloze 30 000 m² byl na základě Versailleské smlouvy jakožto součást svobodného přístavního pásma nevypověditelně pronajat v roce </w:t>
      </w:r>
      <w:r w:rsidRPr="006F4FE2">
        <w:rPr>
          <w:b/>
          <w:bCs/>
        </w:rPr>
        <w:t>1929 na 99 let</w:t>
      </w:r>
      <w:r>
        <w:t xml:space="preserve"> Československu (od roku 1993 je spravuje Česko). Využívala jej Československá námořní plavba, resp. Česká námořní plavba.</w:t>
      </w:r>
    </w:p>
    <w:p w14:paraId="459B9484" w14:textId="156A1523" w:rsidR="006F4FE2" w:rsidRDefault="006F4FE2" w:rsidP="006F4FE2">
      <w:r>
        <w:t xml:space="preserve">Severní strana přístavu se nazývá </w:t>
      </w:r>
      <w:proofErr w:type="spellStart"/>
      <w:r>
        <w:t>Prager</w:t>
      </w:r>
      <w:proofErr w:type="spellEnd"/>
      <w:r>
        <w:t xml:space="preserve"> </w:t>
      </w:r>
      <w:proofErr w:type="spellStart"/>
      <w:r>
        <w:t>Ufer</w:t>
      </w:r>
      <w:proofErr w:type="spellEnd"/>
      <w:r>
        <w:t xml:space="preserve"> („Pražský břeh“), jižní strana nese název </w:t>
      </w:r>
      <w:proofErr w:type="spellStart"/>
      <w:r>
        <w:t>Melniker</w:t>
      </w:r>
      <w:proofErr w:type="spellEnd"/>
      <w:r>
        <w:t xml:space="preserve"> </w:t>
      </w:r>
      <w:proofErr w:type="spellStart"/>
      <w:r>
        <w:t>Ufer</w:t>
      </w:r>
      <w:proofErr w:type="spellEnd"/>
      <w:r>
        <w:t xml:space="preserve"> („Mělnický břeh“). Na </w:t>
      </w:r>
      <w:proofErr w:type="spellStart"/>
      <w:r>
        <w:t>Moldauhafen</w:t>
      </w:r>
      <w:proofErr w:type="spellEnd"/>
      <w:r>
        <w:t xml:space="preserve"> navazuje </w:t>
      </w:r>
      <w:proofErr w:type="spellStart"/>
      <w:r>
        <w:t>Saalehafen</w:t>
      </w:r>
      <w:proofErr w:type="spellEnd"/>
      <w:r>
        <w:t>, který je rovněž součástí českého pronájmu.</w:t>
      </w:r>
    </w:p>
    <w:p w14:paraId="7A769167" w14:textId="44663A4C" w:rsidR="006F4FE2" w:rsidRDefault="006F4FE2" w:rsidP="00863C9D">
      <w:r>
        <w:rPr>
          <w:noProof/>
        </w:rPr>
        <w:drawing>
          <wp:inline distT="0" distB="0" distL="0" distR="0" wp14:anchorId="3D4F6BC1" wp14:editId="260C55D9">
            <wp:extent cx="4854271" cy="2914061"/>
            <wp:effectExtent l="0" t="0" r="3810" b="635"/>
            <wp:docPr id="1104966701" name="Obrázek 23" descr="Moldauhaf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oldauhafen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183" cy="291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840D3" w14:textId="2B7B0671" w:rsidR="006F4FE2" w:rsidRDefault="006F4FE2" w:rsidP="00863C9D">
      <w:r>
        <w:rPr>
          <w:noProof/>
        </w:rPr>
        <w:drawing>
          <wp:inline distT="0" distB="0" distL="0" distR="0" wp14:anchorId="4516E153" wp14:editId="5A4F0F57">
            <wp:extent cx="4408998" cy="3309179"/>
            <wp:effectExtent l="0" t="0" r="0" b="5715"/>
            <wp:docPr id="1545570097" name="Obrázek 24" descr="Dva nákladní čluny kotví v Moldauhafen (201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va nákladní čluny kotví v Moldauhafen (2013)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274" cy="3316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B9C40" w14:textId="71625F42" w:rsidR="00E93E4C" w:rsidRPr="008D2058" w:rsidRDefault="00E93E4C" w:rsidP="00E93E4C">
      <w:pPr>
        <w:spacing w:before="0" w:after="160" w:line="259" w:lineRule="auto"/>
        <w:jc w:val="left"/>
        <w:rPr>
          <w:b/>
          <w:bCs/>
          <w:sz w:val="28"/>
          <w:szCs w:val="28"/>
        </w:rPr>
      </w:pPr>
      <w:r>
        <w:br w:type="page"/>
      </w:r>
      <w:r w:rsidRPr="008D2058">
        <w:rPr>
          <w:b/>
          <w:bCs/>
          <w:sz w:val="28"/>
          <w:szCs w:val="28"/>
        </w:rPr>
        <w:lastRenderedPageBreak/>
        <w:t>Ponorka U-434 v Hamburku</w:t>
      </w:r>
    </w:p>
    <w:p w14:paraId="5B01967B" w14:textId="52BB5689" w:rsidR="00E93E4C" w:rsidRDefault="00E93E4C" w:rsidP="00E93E4C">
      <w:pPr>
        <w:spacing w:before="0" w:after="160" w:line="259" w:lineRule="auto"/>
      </w:pPr>
      <w:r>
        <w:t xml:space="preserve">Přístavy a moře mají pro většinu suchozemců nepopsatelné kouzlo. Chodíme po přístavní hrázi a díváme se na tu větší, tu menší bárky. A řada z nás neodolá, pokud má možnost se na nějakou loď podívat. Německý Hamburk může takovéto choutky plně uspokojit. Ač je od moře hodně vzdálen, do jeho přístavů na Labi </w:t>
      </w:r>
      <w:proofErr w:type="spellStart"/>
      <w:r>
        <w:t>zaplouvají</w:t>
      </w:r>
      <w:proofErr w:type="spellEnd"/>
      <w:r>
        <w:t xml:space="preserve"> i veliké kontejnerové lodě. Uprostřed města je živý přístav se spoustou lodí, některé </w:t>
      </w:r>
      <w:proofErr w:type="gramStart"/>
      <w:r>
        <w:t>slouží</w:t>
      </w:r>
      <w:proofErr w:type="gramEnd"/>
      <w:r>
        <w:t xml:space="preserve"> jako restaurace, jiné jako muzeum. To je příklad lodi Cap San Diego, klasické nákladní lodi, kterou stojí za to navštívit. Hamburk má ale v nabídce ještě jednu specialitu, kterou tak často nepotkáte – ponorku. Ponorka je zakotvená nedaleko Rybího trhu, což je z centra kousek (dříve byla dost daleko v docích a dostat se tam byl celkem problém). Ponorku vidíte již z dálky, ale úplně první, co vás přivítá je její torpédo o průměru 533 mm, které je na chodníku vedle zakotvené ponorky.</w:t>
      </w:r>
    </w:p>
    <w:p w14:paraId="0C716394" w14:textId="77777777" w:rsidR="0089731E" w:rsidRDefault="00E93E4C" w:rsidP="00E93E4C">
      <w:pPr>
        <w:spacing w:before="0" w:after="160" w:line="259" w:lineRule="auto"/>
      </w:pPr>
      <w:r>
        <w:t xml:space="preserve">Začátkem 70. let 20. století naplno zuřila studená válka mezi Sovětským svazem a Spojenými státy. Zatímco na zemi byl kontakt mezi oběma znepřátelenými stranami omezen zejména pohraničními zátarasy, na moři byla situace naprosto odlišná. Sovětské a americké ponorky v Atlantiku každodenně operovaly v blízkosti „těch druhých“ a snažily se získat kvalitativní a kvantitativní převahu nad nepřítelem. Zakotvená ponorka nese v kódu NATO označení Tango. </w:t>
      </w:r>
    </w:p>
    <w:p w14:paraId="7CAA2FAA" w14:textId="77777777" w:rsidR="0089731E" w:rsidRDefault="00E93E4C" w:rsidP="00E93E4C">
      <w:pPr>
        <w:spacing w:before="0" w:after="160" w:line="259" w:lineRule="auto"/>
      </w:pPr>
      <w:r>
        <w:t xml:space="preserve">V roce 1972 vyrobil Sovětský svaz první z řady těchto ponorek. Celkem bylo vyrobeno 18 kusů, většina z nich, 14 kusů, je v současné době již vyřazena a sešrotována a tři jsou zachovány pro muzejní účely. Dvě v Rusku – Moskvě a </w:t>
      </w:r>
      <w:proofErr w:type="spellStart"/>
      <w:r>
        <w:t>Togliatti</w:t>
      </w:r>
      <w:proofErr w:type="spellEnd"/>
      <w:r>
        <w:t xml:space="preserve"> a jedna v Hamburgu. </w:t>
      </w:r>
    </w:p>
    <w:p w14:paraId="3CE8817A" w14:textId="77777777" w:rsidR="0089731E" w:rsidRDefault="00E93E4C" w:rsidP="00E93E4C">
      <w:pPr>
        <w:spacing w:before="0" w:after="160" w:line="259" w:lineRule="auto"/>
      </w:pPr>
      <w:r>
        <w:t xml:space="preserve">V Sovětském Svazu nesla tato ponorka kódové označení B-515, zde je ale označována jako U-434. Hlavním úkolem ponorek třídy Tango bylo v případě války ničit americké, britské a francouzské ponorky vyzbrojené jadernými balistickými střelami v oblasti Atlantiku. </w:t>
      </w:r>
    </w:p>
    <w:p w14:paraId="7BC7AEE4" w14:textId="77777777" w:rsidR="0089731E" w:rsidRDefault="00E93E4C" w:rsidP="00E93E4C">
      <w:pPr>
        <w:spacing w:before="0" w:after="160" w:line="259" w:lineRule="auto"/>
      </w:pPr>
      <w:r>
        <w:t xml:space="preserve">Tato ponorka byla vyrobena v roce 1976 a jedná se o největší neatomovou ponorku. Na délku má </w:t>
      </w:r>
      <w:r w:rsidR="0089731E">
        <w:br/>
      </w:r>
      <w:r>
        <w:t xml:space="preserve">90 metrů, šíře je 8,7 metrů a celková výška od sonaru po antény je přes 14 metrů. Maximální operační hloubka se udává jako 400 metrů, destrukce by měla nastat ještě o dvě stovky metrů níže. Ponorka byla vybavena </w:t>
      </w:r>
      <w:proofErr w:type="spellStart"/>
      <w:r>
        <w:t>dieslovými</w:t>
      </w:r>
      <w:proofErr w:type="spellEnd"/>
      <w:r>
        <w:t xml:space="preserve"> a elektrickými motory. </w:t>
      </w:r>
    </w:p>
    <w:p w14:paraId="651BAC54" w14:textId="77777777" w:rsidR="0089731E" w:rsidRDefault="00E93E4C" w:rsidP="00E93E4C">
      <w:pPr>
        <w:spacing w:before="0" w:after="160" w:line="259" w:lineRule="auto"/>
      </w:pPr>
      <w:r>
        <w:t xml:space="preserve">V roce 2002 pak byla prodána do Německa, kde byla předělána na soukromé muzeum. Do ponorky se vstupuje po točitém schodišti v přední části. První, čeho si zde všimnete je šestice torpédometů, které obsluhovalo deset námořníků. Ponorka byla vybavena 24 kousky dvou tunových torpéd. </w:t>
      </w:r>
    </w:p>
    <w:p w14:paraId="623D67BB" w14:textId="77777777" w:rsidR="0089731E" w:rsidRDefault="00E93E4C" w:rsidP="00E93E4C">
      <w:pPr>
        <w:spacing w:before="0" w:after="160" w:line="259" w:lineRule="auto"/>
      </w:pPr>
      <w:r>
        <w:t xml:space="preserve">Na ponorce sloužilo 84 námořníci, kteří měli dohromady dva záchody. Malé prostory jsou charakteristické, a i důstojníci se museli spokojit s malinkými kajutami. Námořníci na tom byli o mnoho hůře, o postele se dělili spící s těmi, co měli službu, řada lůžek tvořila pouhá drátěnka natažená někde mezi armaturami. </w:t>
      </w:r>
    </w:p>
    <w:p w14:paraId="56F74416" w14:textId="71AF041B" w:rsidR="00E93E4C" w:rsidRDefault="00E93E4C" w:rsidP="00E93E4C">
      <w:pPr>
        <w:spacing w:before="0" w:after="160" w:line="259" w:lineRule="auto"/>
      </w:pPr>
      <w:r>
        <w:t xml:space="preserve">Při provozu dosahovala teplota uvnitř často přes 40 °C, v motorové sekci dokonce i 60°C. V motorové části jsou puštěné motory, což zvyšuje autenticitu návštěvy. To, co mě na ponorce hodně překvapilo byly malé prostory, s tím se ale dalo počítat. Co mě ale fakt dostalo bylo neuvěřitelné množství různých trubek a kabelů, které byly všude přístupné. Připadalo mi neskutečné, že se v tom někdo vyznal a byl jistě schopen lokalizovat případný problém a také ho odstranit. Ponorka je otevřená denně od 9:00 do 20:00, v neděli začínají až v 11:00. </w:t>
      </w:r>
    </w:p>
    <w:p w14:paraId="02848EFF" w14:textId="77777777" w:rsidR="0089731E" w:rsidRDefault="0089731E">
      <w:pPr>
        <w:spacing w:before="0" w:after="160" w:line="259" w:lineRule="auto"/>
        <w:jc w:val="left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4ADF612B" w14:textId="1A211738" w:rsidR="0089731E" w:rsidRDefault="0089731E" w:rsidP="00E93E4C">
      <w:pPr>
        <w:spacing w:before="0" w:after="160" w:line="259" w:lineRule="auto"/>
        <w:jc w:val="left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Odkaz na video</w:t>
      </w:r>
    </w:p>
    <w:p w14:paraId="7636C1FE" w14:textId="77777777" w:rsidR="0089731E" w:rsidRPr="0089731E" w:rsidRDefault="0089731E" w:rsidP="00E93E4C">
      <w:pPr>
        <w:spacing w:before="0" w:after="160" w:line="259" w:lineRule="auto"/>
        <w:jc w:val="left"/>
        <w:rPr>
          <w:b/>
          <w:bCs/>
          <w:sz w:val="18"/>
          <w:szCs w:val="18"/>
        </w:rPr>
      </w:pPr>
      <w:r w:rsidRPr="0089731E">
        <w:rPr>
          <w:b/>
          <w:bCs/>
          <w:sz w:val="18"/>
          <w:szCs w:val="18"/>
        </w:rPr>
        <w:t>https://www.google.com/search?q=rusk%C3%A9+%C5%A1pion%C3%A1%C5%BEn%C3%AD+ponorky+U-434&amp;client=firefox-b-d&amp;sca_esv=583992719&amp;sxsrf=AM9HkKk6_3hkcTQOS4QKm9_dNh6kjXGLCQ%3A1700488659852&amp;ei=02VbZePCM6CF9u8PjKy52Ac&amp;ved=0ahUKEwij-I703dKCAxWggv0HHQxWDnsQ4dUDCBA&amp;uact=5&amp;oq=rusk%C3%A9+%C5%A1pion%C3%A1%C5%BEn%C3%AD+ponorky+U-434&amp;gs_lp=Egxnd3Mtd2l6LXNlcnAiInJ1c2vDqSDFoXBpb27DocW-bsOtIHBvbm9ya3kgVS00MzQyCBAAGIAEGKIESNoTULkJWLkJcAF4AJABAJgBpAGgAecBqgEDMS4xuAEDyAEA-AEC-AEBwgIKEAAYRxjWBBiwA-IDBBgAIEGIBgGQBgg&amp;sclient=gws-wiz-serp#fpstate=ive&amp;vhid=bm8taOM1-HdZRM&amp;vld=cid:f2df0fd6,vid:bbZ_jJrq3pY,st:0&amp;vssid=l</w:t>
      </w:r>
    </w:p>
    <w:p w14:paraId="68C16EBC" w14:textId="10C338F8" w:rsidR="0089731E" w:rsidRPr="0089731E" w:rsidRDefault="0089731E" w:rsidP="00E93E4C">
      <w:pPr>
        <w:spacing w:before="0" w:after="160" w:line="259" w:lineRule="auto"/>
        <w:jc w:val="left"/>
        <w:rPr>
          <w:b/>
          <w:bCs/>
        </w:rPr>
        <w:sectPr w:rsidR="0089731E" w:rsidRPr="0089731E" w:rsidSect="00F847C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4DAA1014" w14:textId="6B9622B2" w:rsidR="00E93E4C" w:rsidRDefault="00E93E4C" w:rsidP="00E93E4C">
      <w:pPr>
        <w:spacing w:before="0" w:after="160" w:line="259" w:lineRule="auto"/>
        <w:jc w:val="left"/>
        <w:rPr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851B75D" wp14:editId="746ED0D9">
            <wp:extent cx="2859405" cy="1896745"/>
            <wp:effectExtent l="0" t="0" r="0" b="8255"/>
            <wp:docPr id="1549307277" name="Obrázek 15" descr="Obsah obrázku venku, voda, obloha, ponor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307277" name="Obrázek 15" descr="Obsah obrázku venku, voda, obloha, ponork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922E5" w14:textId="77777777" w:rsidR="00E93E4C" w:rsidRDefault="00E93E4C" w:rsidP="00E93E4C">
      <w:pPr>
        <w:keepNext/>
        <w:spacing w:before="0" w:after="160" w:line="259" w:lineRule="auto"/>
        <w:jc w:val="left"/>
      </w:pPr>
      <w:r>
        <w:rPr>
          <w:noProof/>
        </w:rPr>
        <w:drawing>
          <wp:inline distT="0" distB="0" distL="0" distR="0" wp14:anchorId="59914369" wp14:editId="71B629CF">
            <wp:extent cx="2859405" cy="1896745"/>
            <wp:effectExtent l="0" t="0" r="0" b="8255"/>
            <wp:docPr id="139046304" name="Obrázek 16" descr="Obsah obrázku stroj/přístroj, oblečení, interiér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46304" name="Obrázek 16" descr="Obsah obrázku stroj/přístroj, oblečení, interiér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138E3" w14:textId="178868F6" w:rsidR="00E93E4C" w:rsidRDefault="00E93E4C" w:rsidP="00E93E4C">
      <w:pPr>
        <w:pStyle w:val="Titulek"/>
        <w:jc w:val="left"/>
        <w:rPr>
          <w:b/>
          <w:bCs/>
          <w:sz w:val="24"/>
          <w:szCs w:val="24"/>
        </w:rPr>
      </w:pPr>
      <w:r>
        <w:t>Torpédomety s torpédem</w:t>
      </w:r>
    </w:p>
    <w:p w14:paraId="5FC22186" w14:textId="77777777" w:rsidR="0089731E" w:rsidRDefault="0089731E" w:rsidP="00E93E4C">
      <w:pPr>
        <w:keepNext/>
        <w:spacing w:before="0" w:after="160" w:line="259" w:lineRule="auto"/>
        <w:jc w:val="left"/>
        <w:sectPr w:rsidR="0089731E" w:rsidSect="0089731E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14:paraId="5A3C7B20" w14:textId="77777777" w:rsidR="00E93E4C" w:rsidRDefault="00E93E4C" w:rsidP="00E93E4C">
      <w:pPr>
        <w:keepNext/>
        <w:spacing w:before="0" w:after="160" w:line="259" w:lineRule="auto"/>
        <w:jc w:val="left"/>
      </w:pPr>
      <w:r>
        <w:rPr>
          <w:noProof/>
        </w:rPr>
        <w:drawing>
          <wp:inline distT="0" distB="0" distL="0" distR="0" wp14:anchorId="5293C56E" wp14:editId="40EA25BA">
            <wp:extent cx="2859405" cy="1896745"/>
            <wp:effectExtent l="0" t="0" r="0" b="8255"/>
            <wp:docPr id="1503609162" name="Obrázek 17" descr="Obsah obrázku stroj/přístroj, Autodíly, flétna/dudy, hoblova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609162" name="Obrázek 17" descr="Obsah obrázku stroj/přístroj, Autodíly, flétna/dudy, hoblova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46E14" w14:textId="0EFCE982" w:rsidR="00E93E4C" w:rsidRDefault="00E93E4C" w:rsidP="00E93E4C">
      <w:pPr>
        <w:pStyle w:val="Titulek"/>
        <w:jc w:val="left"/>
        <w:rPr>
          <w:b/>
          <w:bCs/>
          <w:sz w:val="24"/>
          <w:szCs w:val="24"/>
        </w:rPr>
      </w:pPr>
      <w:r>
        <w:t>průlez do další sekce</w:t>
      </w:r>
    </w:p>
    <w:p w14:paraId="4CC9C827" w14:textId="77777777" w:rsidR="00E93E4C" w:rsidRDefault="00E93E4C" w:rsidP="00E93E4C">
      <w:pPr>
        <w:keepNext/>
        <w:spacing w:before="0" w:after="160" w:line="259" w:lineRule="auto"/>
        <w:jc w:val="left"/>
      </w:pPr>
      <w:r>
        <w:rPr>
          <w:noProof/>
        </w:rPr>
        <w:drawing>
          <wp:inline distT="0" distB="0" distL="0" distR="0" wp14:anchorId="4E6672AB" wp14:editId="725BA587">
            <wp:extent cx="2859405" cy="1896745"/>
            <wp:effectExtent l="0" t="0" r="0" b="8255"/>
            <wp:docPr id="1527476293" name="Obrázek 18" descr="Obsah obrázku stroj/přístroj, robot, interiér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476293" name="Obrázek 18" descr="Obsah obrázku stroj/přístroj, robot, interiér, displej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F45DA" w14:textId="07CF10C8" w:rsidR="00E93E4C" w:rsidRPr="00E93E4C" w:rsidRDefault="00E93E4C" w:rsidP="00E93E4C">
      <w:pPr>
        <w:pStyle w:val="Titulek"/>
        <w:jc w:val="left"/>
        <w:rPr>
          <w:b/>
          <w:bCs/>
          <w:sz w:val="24"/>
          <w:szCs w:val="24"/>
        </w:rPr>
      </w:pPr>
      <w:r>
        <w:t>ovládací prvky ponorky</w:t>
      </w:r>
    </w:p>
    <w:p w14:paraId="358CFBDB" w14:textId="77777777" w:rsidR="0089731E" w:rsidRDefault="0089731E" w:rsidP="00863C9D">
      <w:pPr>
        <w:sectPr w:rsidR="0089731E" w:rsidSect="0089731E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14:paraId="425ABF92" w14:textId="0C76B44F" w:rsidR="00E93E4C" w:rsidRDefault="0089731E" w:rsidP="00863C9D">
      <w:r>
        <w:rPr>
          <w:noProof/>
        </w:rPr>
        <w:drawing>
          <wp:inline distT="0" distB="0" distL="0" distR="0" wp14:anchorId="06220DE8" wp14:editId="036C71F0">
            <wp:extent cx="5760078" cy="2477069"/>
            <wp:effectExtent l="0" t="0" r="0" b="0"/>
            <wp:docPr id="1889156902" name="Obrázek 19" descr="Obsah obrázku ponorka, venku, přeprava, plavid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156902" name="Obrázek 19" descr="Obsah obrázku ponorka, venku, přeprava, plavidlo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247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98951B" w14:textId="77777777" w:rsidR="00115C6E" w:rsidRPr="008E01A4" w:rsidRDefault="00115C6E" w:rsidP="00115C6E">
      <w:pPr>
        <w:spacing w:before="0" w:after="0"/>
        <w:rPr>
          <w:b/>
          <w:bCs/>
          <w:sz w:val="28"/>
          <w:szCs w:val="28"/>
        </w:rPr>
      </w:pPr>
      <w:r w:rsidRPr="008E01A4">
        <w:rPr>
          <w:b/>
          <w:bCs/>
          <w:sz w:val="28"/>
          <w:szCs w:val="28"/>
        </w:rPr>
        <w:lastRenderedPageBreak/>
        <w:t xml:space="preserve">Miniatur </w:t>
      </w:r>
      <w:proofErr w:type="spellStart"/>
      <w:r w:rsidRPr="008E01A4">
        <w:rPr>
          <w:b/>
          <w:bCs/>
          <w:sz w:val="28"/>
          <w:szCs w:val="28"/>
        </w:rPr>
        <w:t>Wunderland</w:t>
      </w:r>
      <w:proofErr w:type="spellEnd"/>
    </w:p>
    <w:p w14:paraId="297571D4" w14:textId="77777777" w:rsidR="00115C6E" w:rsidRDefault="00115C6E" w:rsidP="00863C9D">
      <w:r>
        <w:t>P</w:t>
      </w:r>
      <w:r w:rsidRPr="00115C6E">
        <w:t>ři návštěvě tady se duše každého kluka od 5 do 99 let, a obzvlášť milovníka vláčků dostane rázem do sedmého nebe. Na ploše 1</w:t>
      </w:r>
      <w:r>
        <w:t xml:space="preserve"> </w:t>
      </w:r>
      <w:r w:rsidRPr="00115C6E">
        <w:t>499 m</w:t>
      </w:r>
      <w:r w:rsidRPr="00115C6E">
        <w:rPr>
          <w:vertAlign w:val="superscript"/>
        </w:rPr>
        <w:t>2</w:t>
      </w:r>
      <w:r w:rsidRPr="00115C6E">
        <w:t xml:space="preserve"> najdete největší modelovou železnici na světě. S</w:t>
      </w:r>
      <w:r>
        <w:t> </w:t>
      </w:r>
      <w:r w:rsidRPr="00115C6E">
        <w:t>15</w:t>
      </w:r>
      <w:r>
        <w:t xml:space="preserve"> </w:t>
      </w:r>
      <w:r w:rsidRPr="00115C6E">
        <w:t>715 metry kolejí, po kterých jezdí 1</w:t>
      </w:r>
      <w:r>
        <w:t xml:space="preserve"> </w:t>
      </w:r>
      <w:r w:rsidRPr="00115C6E">
        <w:t>300 vlaků s více než 10</w:t>
      </w:r>
      <w:r>
        <w:t xml:space="preserve"> </w:t>
      </w:r>
      <w:r w:rsidRPr="00115C6E">
        <w:t>000 vagóny. Je zde přes 100</w:t>
      </w:r>
      <w:r>
        <w:t xml:space="preserve"> </w:t>
      </w:r>
      <w:r w:rsidRPr="00115C6E">
        <w:t>000 dalších vozidel, 130</w:t>
      </w:r>
      <w:r>
        <w:t xml:space="preserve"> </w:t>
      </w:r>
      <w:r w:rsidRPr="00115C6E">
        <w:t>000 stromů a 400</w:t>
      </w:r>
      <w:r>
        <w:t xml:space="preserve"> </w:t>
      </w:r>
      <w:r w:rsidRPr="00115C6E">
        <w:t xml:space="preserve">000 lidských figurek (každá jiná)! Projekt vytvořili dvojčata F. a </w:t>
      </w:r>
      <w:proofErr w:type="spellStart"/>
      <w:r w:rsidRPr="00115C6E">
        <w:t>G.Braunovi</w:t>
      </w:r>
      <w:proofErr w:type="spellEnd"/>
      <w:r w:rsidRPr="00115C6E">
        <w:t xml:space="preserve"> a vše začalo vznikat v prosinci roku 2000. Buduje se dodnes. </w:t>
      </w:r>
    </w:p>
    <w:p w14:paraId="2962EEC7" w14:textId="77777777" w:rsidR="00115C6E" w:rsidRDefault="00115C6E" w:rsidP="00863C9D">
      <w:r w:rsidRPr="00115C6E">
        <w:t xml:space="preserve">Vše je v měřítku HO (1:87), pouze některé kopie skutečných staveb jsou mírně zmenšeny. Celý tento miniaturní svět se dělí na 11 oblastí – střední Německo, Rakousko, Hamburg, USA, Skandinávie, Švýcarsko, Itálie, oblast zábavy, Provence s Monakem a fiktivní město </w:t>
      </w:r>
      <w:proofErr w:type="spellStart"/>
      <w:r w:rsidRPr="00115C6E">
        <w:t>Knuffingen</w:t>
      </w:r>
      <w:proofErr w:type="spellEnd"/>
      <w:r w:rsidRPr="00115C6E">
        <w:t xml:space="preserve"> s letištěm. </w:t>
      </w:r>
    </w:p>
    <w:p w14:paraId="5B8DCBC5" w14:textId="66164B35" w:rsidR="0089731E" w:rsidRDefault="00115C6E" w:rsidP="00863C9D">
      <w:r w:rsidRPr="00115C6E">
        <w:t xml:space="preserve">Je zde i několik </w:t>
      </w:r>
      <w:proofErr w:type="spellStart"/>
      <w:r w:rsidRPr="00115C6E">
        <w:t>dioramat</w:t>
      </w:r>
      <w:proofErr w:type="spellEnd"/>
      <w:r w:rsidRPr="00115C6E">
        <w:t xml:space="preserve"> z německé historie. Střídá se tu každých 15 minut den a noc a s přicházející nocí se rozsvěcí 300</w:t>
      </w:r>
      <w:r>
        <w:t xml:space="preserve"> </w:t>
      </w:r>
      <w:r w:rsidRPr="00115C6E">
        <w:t>000 lamp a světel. Na silnicích svítí semafory, provoz se mění od mírného po dopravní špičku, na letišti startují a přistávají Boeingy 747 či 787 nebo Airbusy 350 i 380. Vše ovládá řídící středisko. Můžete sledovat vláčky, obdivovat scény z běžného života, detaily i celkový dojem, dá se tady vydržet celý den. A stejně se vám odsud nebude chtít odejít.</w:t>
      </w:r>
    </w:p>
    <w:p w14:paraId="5DE55311" w14:textId="4E59D00B" w:rsidR="00115C6E" w:rsidRDefault="00115C6E" w:rsidP="00863C9D">
      <w:r>
        <w:rPr>
          <w:noProof/>
        </w:rPr>
        <w:drawing>
          <wp:inline distT="0" distB="0" distL="0" distR="0" wp14:anchorId="0D8272BD" wp14:editId="1A171AD1">
            <wp:extent cx="5760720" cy="4320540"/>
            <wp:effectExtent l="0" t="0" r="0" b="3810"/>
            <wp:docPr id="1484045211" name="Obrázek 2" descr="Obsah obrázku venku, budova, vozidlo, vod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045211" name="Obrázek 2" descr="Obsah obrázku venku, budova, vozidlo, vod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F8A3D" w14:textId="4A33D6C5" w:rsidR="00115C6E" w:rsidRDefault="00115C6E" w:rsidP="00863C9D">
      <w:r>
        <w:rPr>
          <w:noProof/>
        </w:rPr>
        <w:lastRenderedPageBreak/>
        <w:drawing>
          <wp:inline distT="0" distB="0" distL="0" distR="0" wp14:anchorId="4E4B4CBE" wp14:editId="36A604E8">
            <wp:extent cx="5760720" cy="4320540"/>
            <wp:effectExtent l="0" t="0" r="0" b="3810"/>
            <wp:docPr id="396688033" name="Obrázek 3" descr="Obsah obrázku budova, Maketa, dům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688033" name="Obrázek 3" descr="Obsah obrázku budova, Maketa, dům, stro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579A5" w14:textId="34FD6E5A" w:rsidR="00115C6E" w:rsidRDefault="00115C6E" w:rsidP="00863C9D">
      <w:r>
        <w:rPr>
          <w:noProof/>
        </w:rPr>
        <w:drawing>
          <wp:inline distT="0" distB="0" distL="0" distR="0" wp14:anchorId="5AFED2E8" wp14:editId="6891A64F">
            <wp:extent cx="5760720" cy="4320540"/>
            <wp:effectExtent l="0" t="0" r="0" b="3810"/>
            <wp:docPr id="1472376432" name="Obrázek 4" descr="Obsah obrázku hoblovat, letadlo, Letecká doprava, letišt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376432" name="Obrázek 4" descr="Obsah obrázku hoblovat, letadlo, Letecká doprava, letiště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9D356" w14:textId="357210F4" w:rsidR="008E01A4" w:rsidRDefault="008E01A4" w:rsidP="00863C9D">
      <w:r>
        <w:rPr>
          <w:noProof/>
        </w:rPr>
        <w:lastRenderedPageBreak/>
        <w:drawing>
          <wp:inline distT="0" distB="0" distL="0" distR="0" wp14:anchorId="22E3B90A" wp14:editId="17DBDBF3">
            <wp:extent cx="5760720" cy="4320540"/>
            <wp:effectExtent l="0" t="0" r="0" b="3810"/>
            <wp:docPr id="1003883690" name="Obrázek 9" descr="Obsah obrázku tráva, letadlo, vozidlo, hoblova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883690" name="Obrázek 9" descr="Obsah obrázku tráva, letadlo, vozidlo, hoblova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2B411" w14:textId="5F302898" w:rsidR="00115C6E" w:rsidRDefault="008E01A4" w:rsidP="00863C9D">
      <w:r>
        <w:rPr>
          <w:noProof/>
        </w:rPr>
        <w:drawing>
          <wp:inline distT="0" distB="0" distL="0" distR="0" wp14:anchorId="2F8C1CAA" wp14:editId="6A6DF84F">
            <wp:extent cx="5760720" cy="4320540"/>
            <wp:effectExtent l="0" t="0" r="0" b="3810"/>
            <wp:docPr id="1736260240" name="Obrázek 5" descr="Obsah obrázku hora, mrak, trať, vla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260240" name="Obrázek 5" descr="Obsah obrázku hora, mrak, trať, vlak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F6B07" w14:textId="7C639F62" w:rsidR="008E01A4" w:rsidRDefault="008E01A4" w:rsidP="00863C9D">
      <w:r>
        <w:rPr>
          <w:noProof/>
        </w:rPr>
        <w:lastRenderedPageBreak/>
        <w:drawing>
          <wp:inline distT="0" distB="0" distL="0" distR="0" wp14:anchorId="6B72AB86" wp14:editId="0B021861">
            <wp:extent cx="5760720" cy="4320540"/>
            <wp:effectExtent l="0" t="0" r="0" b="3810"/>
            <wp:docPr id="740567558" name="Obrázek 6" descr="Obsah obrázku budova, noc, osoba, strop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567558" name="Obrázek 6" descr="Obsah obrázku budova, noc, osoba, strop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00073" w14:textId="409F6094" w:rsidR="008E01A4" w:rsidRDefault="008E01A4" w:rsidP="00863C9D">
      <w:r>
        <w:rPr>
          <w:noProof/>
        </w:rPr>
        <w:drawing>
          <wp:inline distT="0" distB="0" distL="0" distR="0" wp14:anchorId="6B11F7DD" wp14:editId="4ED2E0AC">
            <wp:extent cx="5760720" cy="4320540"/>
            <wp:effectExtent l="0" t="0" r="0" b="3810"/>
            <wp:docPr id="723372809" name="Obrázek 7" descr="Obsah obrázku stadión, aréna, Sportoviště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372809" name="Obrázek 7" descr="Obsah obrázku stadión, aréna, Sportoviště, budo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0836F" w14:textId="39BB55AA" w:rsidR="008E01A4" w:rsidRDefault="008E01A4" w:rsidP="00863C9D">
      <w:r>
        <w:rPr>
          <w:noProof/>
        </w:rPr>
        <w:lastRenderedPageBreak/>
        <w:drawing>
          <wp:inline distT="0" distB="0" distL="0" distR="0" wp14:anchorId="57CAEBE0" wp14:editId="21121C42">
            <wp:extent cx="5760720" cy="4320540"/>
            <wp:effectExtent l="0" t="0" r="0" b="3810"/>
            <wp:docPr id="1079194230" name="Obrázek 8" descr="Obsah obrázku dětské hřiště, Maketa, strom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194230" name="Obrázek 8" descr="Obsah obrázku dětské hřiště, Maketa, strom, venku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1C168" w14:textId="34B10060" w:rsidR="008E01A4" w:rsidRDefault="008E01A4" w:rsidP="00863C9D">
      <w:r>
        <w:rPr>
          <w:noProof/>
        </w:rPr>
        <w:drawing>
          <wp:inline distT="0" distB="0" distL="0" distR="0" wp14:anchorId="22FE9026" wp14:editId="721EC255">
            <wp:extent cx="5760720" cy="4320540"/>
            <wp:effectExtent l="0" t="0" r="0" b="3810"/>
            <wp:docPr id="1377714248" name="Obrázek 10" descr="Obsah obrázku budova, venku, území, Maket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714248" name="Obrázek 10" descr="Obsah obrázku budova, venku, území, Maket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678DF" w14:textId="586EBB33" w:rsidR="008E01A4" w:rsidRDefault="008E01A4" w:rsidP="00863C9D">
      <w:r>
        <w:rPr>
          <w:noProof/>
        </w:rPr>
        <w:lastRenderedPageBreak/>
        <w:drawing>
          <wp:inline distT="0" distB="0" distL="0" distR="0" wp14:anchorId="16502176" wp14:editId="1AACCC1A">
            <wp:extent cx="5760720" cy="4320540"/>
            <wp:effectExtent l="0" t="0" r="0" b="3810"/>
            <wp:docPr id="876521257" name="Obrázek 11" descr="Obsah obrázku venku, vozidlo, strom, Pozemní vozid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521257" name="Obrázek 11" descr="Obsah obrázku venku, vozidlo, strom, Pozemní vozidlo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6DC1B" w14:textId="75D608D2" w:rsidR="008E01A4" w:rsidRDefault="008E01A4" w:rsidP="00863C9D">
      <w:r>
        <w:rPr>
          <w:noProof/>
        </w:rPr>
        <w:drawing>
          <wp:inline distT="0" distB="0" distL="0" distR="0" wp14:anchorId="3F8D4E9E" wp14:editId="1966E005">
            <wp:extent cx="5760720" cy="4320540"/>
            <wp:effectExtent l="0" t="0" r="0" b="3810"/>
            <wp:docPr id="27283899" name="Obrázek 12" descr="Obsah obrázku mapa, Letecké snímkování, ve vzduchu, Pohled z ptačí perspektiv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83899" name="Obrázek 12" descr="Obsah obrázku mapa, Letecké snímkování, ve vzduchu, Pohled z ptačí perspektiv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9C654" w14:textId="21475970" w:rsidR="008E01A4" w:rsidRDefault="008E01A4" w:rsidP="00863C9D">
      <w:r>
        <w:rPr>
          <w:noProof/>
        </w:rPr>
        <w:lastRenderedPageBreak/>
        <w:drawing>
          <wp:inline distT="0" distB="0" distL="0" distR="0" wp14:anchorId="704E6744" wp14:editId="712AFE33">
            <wp:extent cx="5760720" cy="4320540"/>
            <wp:effectExtent l="0" t="0" r="0" b="3810"/>
            <wp:docPr id="585635364" name="Obrázek 13" descr="Obsah obrázku budova, Maketa, interiér, měst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635364" name="Obrázek 13" descr="Obsah obrázku budova, Maketa, interiér, město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4C434" w14:textId="1904C68F" w:rsidR="008E01A4" w:rsidRDefault="008E01A4" w:rsidP="00863C9D">
      <w:r>
        <w:rPr>
          <w:noProof/>
        </w:rPr>
        <w:drawing>
          <wp:inline distT="0" distB="0" distL="0" distR="0" wp14:anchorId="00C34995" wp14:editId="61681643">
            <wp:extent cx="5760720" cy="4320540"/>
            <wp:effectExtent l="0" t="0" r="0" b="3810"/>
            <wp:docPr id="1444160042" name="Obrázek 14" descr="Obsah obrázku sníh, venku, budova, územ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160042" name="Obrázek 14" descr="Obsah obrázku sníh, venku, budova, územ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D4597" w14:textId="78AFB844" w:rsidR="008E01A4" w:rsidRDefault="008E01A4" w:rsidP="00863C9D">
      <w:r>
        <w:rPr>
          <w:noProof/>
        </w:rPr>
        <w:lastRenderedPageBreak/>
        <w:drawing>
          <wp:inline distT="0" distB="0" distL="0" distR="0" wp14:anchorId="42EC272B" wp14:editId="0F87A23F">
            <wp:extent cx="5760720" cy="4320540"/>
            <wp:effectExtent l="0" t="0" r="0" b="3810"/>
            <wp:docPr id="226283389" name="Obrázek 15" descr="Obsah obrázku vlak, venku, trať, železnic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283389" name="Obrázek 15" descr="Obsah obrázku vlak, venku, trať, železnice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1BAAE" w14:textId="5B1EC613" w:rsidR="008E01A4" w:rsidRDefault="008E01A4" w:rsidP="00863C9D">
      <w:r>
        <w:rPr>
          <w:noProof/>
        </w:rPr>
        <w:drawing>
          <wp:inline distT="0" distB="0" distL="0" distR="0" wp14:anchorId="5F63DBA7" wp14:editId="4A28851E">
            <wp:extent cx="5760720" cy="4320540"/>
            <wp:effectExtent l="0" t="0" r="0" b="3810"/>
            <wp:docPr id="400346573" name="Obrázek 16" descr="Obsah obrázku obraz, budova, mrak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346573" name="Obrázek 16" descr="Obsah obrázku obraz, budova, mrak, venku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96BA3" w14:textId="77777777" w:rsidR="00852088" w:rsidRDefault="00852088" w:rsidP="00852088">
      <w:r w:rsidRPr="00852088">
        <w:rPr>
          <w:b/>
          <w:bCs/>
          <w:sz w:val="28"/>
          <w:szCs w:val="28"/>
        </w:rPr>
        <w:lastRenderedPageBreak/>
        <w:t xml:space="preserve">St. Pauli neboli </w:t>
      </w:r>
      <w:proofErr w:type="spellStart"/>
      <w:r w:rsidRPr="00852088">
        <w:rPr>
          <w:b/>
          <w:bCs/>
          <w:sz w:val="28"/>
          <w:szCs w:val="28"/>
        </w:rPr>
        <w:t>Sankt</w:t>
      </w:r>
      <w:proofErr w:type="spellEnd"/>
      <w:r w:rsidRPr="00852088">
        <w:rPr>
          <w:b/>
          <w:bCs/>
          <w:sz w:val="28"/>
          <w:szCs w:val="28"/>
        </w:rPr>
        <w:t xml:space="preserve"> Pauli</w:t>
      </w:r>
      <w:r w:rsidRPr="00852088">
        <w:rPr>
          <w:sz w:val="28"/>
          <w:szCs w:val="28"/>
        </w:rPr>
        <w:t xml:space="preserve"> </w:t>
      </w:r>
      <w:r>
        <w:t>je jedna z čtvrtí německého přístavního města Hamburk. Nachází se na pravém břehu Labe a náleží k městskému obvodu Hamburg-Mitte. Má rozlohu 2,3 km² a žije zde okolo 22 000 obyvatel.</w:t>
      </w:r>
    </w:p>
    <w:p w14:paraId="2FE55544" w14:textId="058411BD" w:rsidR="00852088" w:rsidRDefault="00852088" w:rsidP="00852088">
      <w:r>
        <w:t xml:space="preserve">Roku 1246 byl při ústí potoka </w:t>
      </w:r>
      <w:proofErr w:type="spellStart"/>
      <w:r>
        <w:t>Pepermölenbek</w:t>
      </w:r>
      <w:proofErr w:type="spellEnd"/>
      <w:r>
        <w:t xml:space="preserve"> do Labe založen cisterciácký klášter, který se však roku 1293 přestěhoval do </w:t>
      </w:r>
      <w:proofErr w:type="spellStart"/>
      <w:r>
        <w:t>Harvestehude</w:t>
      </w:r>
      <w:proofErr w:type="spellEnd"/>
      <w:r>
        <w:t xml:space="preserve">. V 17. století byla založena osada Hamburger </w:t>
      </w:r>
      <w:proofErr w:type="spellStart"/>
      <w:r>
        <w:t>Berg</w:t>
      </w:r>
      <w:proofErr w:type="spellEnd"/>
      <w:r>
        <w:t xml:space="preserve">, která kontrolovala cestu z Hamburku do </w:t>
      </w:r>
      <w:proofErr w:type="spellStart"/>
      <w:r>
        <w:t>Altony</w:t>
      </w:r>
      <w:proofErr w:type="spellEnd"/>
      <w:r>
        <w:t xml:space="preserve">. Hrabě Ernst </w:t>
      </w:r>
      <w:proofErr w:type="spellStart"/>
      <w:r>
        <w:t>zu</w:t>
      </w:r>
      <w:proofErr w:type="spellEnd"/>
      <w:r>
        <w:t xml:space="preserve"> </w:t>
      </w:r>
      <w:proofErr w:type="spellStart"/>
      <w:r>
        <w:t>Holstein-Schaumburg</w:t>
      </w:r>
      <w:proofErr w:type="spellEnd"/>
      <w:r>
        <w:t xml:space="preserve"> udělil obyvatelům svobodu vyznání, což připomíná název ulice </w:t>
      </w:r>
      <w:proofErr w:type="spellStart"/>
      <w:r>
        <w:t>Große</w:t>
      </w:r>
      <w:proofErr w:type="spellEnd"/>
      <w:r>
        <w:t xml:space="preserve"> </w:t>
      </w:r>
      <w:proofErr w:type="spellStart"/>
      <w:r>
        <w:t>Freiheit</w:t>
      </w:r>
      <w:proofErr w:type="spellEnd"/>
      <w:r>
        <w:t>. Žili zde převážně chudí lidé a zpravidla sem byla „uklizena“ zařízení, která nechtěli hamburští měšťané mít na očích: různé dílny, jatka, zábavní podniky i morový špitál. Roku 1819 byl otevřen kostel zasvěcený svatému Pavlovi, podle něhož bylo roku 1833 pojmenováno celé předměstí. V roce 1894 se St. Pauli stalo oficiálně součástí Hamburku.</w:t>
      </w:r>
    </w:p>
    <w:p w14:paraId="344E5F59" w14:textId="65476D5E" w:rsidR="00852088" w:rsidRDefault="00852088" w:rsidP="00852088">
      <w:r>
        <w:t xml:space="preserve">Život čtvrti je spojen s nedalekým přístavem. Charakteristická je pro ni etnická pestrost – žila zde i početná čínská komunita, která byla zlikvidována za druhé světové války. Oblast </w:t>
      </w:r>
      <w:proofErr w:type="spellStart"/>
      <w:r>
        <w:t>Kiez</w:t>
      </w:r>
      <w:proofErr w:type="spellEnd"/>
      <w:r>
        <w:t xml:space="preserve"> ležící okolo hlavní třídy </w:t>
      </w:r>
      <w:proofErr w:type="spellStart"/>
      <w:r>
        <w:t>Reeperbahn</w:t>
      </w:r>
      <w:proofErr w:type="spellEnd"/>
      <w:r>
        <w:t xml:space="preserve"> je známá množstvím nočních klubů a bývá spojována s prostitucí, prodejem drog a násilnou kriminalitou. Čtvrť je vyhledávána také nonkonformními a umělecky založenými lidmi, působil zde Hans </w:t>
      </w:r>
      <w:proofErr w:type="spellStart"/>
      <w:r>
        <w:t>Albers</w:t>
      </w:r>
      <w:proofErr w:type="spellEnd"/>
      <w:r>
        <w:t xml:space="preserve"> a v klubu </w:t>
      </w:r>
      <w:proofErr w:type="spellStart"/>
      <w:r>
        <w:t>Kaiserkeller</w:t>
      </w:r>
      <w:proofErr w:type="spellEnd"/>
      <w:r>
        <w:t xml:space="preserve"> svoji kariéru zahájili </w:t>
      </w:r>
      <w:proofErr w:type="spellStart"/>
      <w:r>
        <w:t>The</w:t>
      </w:r>
      <w:proofErr w:type="spellEnd"/>
      <w:r>
        <w:t xml:space="preserve"> Beatles. St. Pauli je známou baštou strany Die </w:t>
      </w:r>
      <w:proofErr w:type="spellStart"/>
      <w:r>
        <w:t>Linke</w:t>
      </w:r>
      <w:proofErr w:type="spellEnd"/>
      <w:r>
        <w:t>.</w:t>
      </w:r>
    </w:p>
    <w:p w14:paraId="09873E1C" w14:textId="3824939B" w:rsidR="008E01A4" w:rsidRDefault="00852088" w:rsidP="00852088">
      <w:r>
        <w:t xml:space="preserve">V St. Pauli sídlí Spolkový úřad pro mořeplavbu a hydrografii a Ústav Bernharda </w:t>
      </w:r>
      <w:proofErr w:type="spellStart"/>
      <w:r>
        <w:t>Nochta</w:t>
      </w:r>
      <w:proofErr w:type="spellEnd"/>
      <w:r>
        <w:t xml:space="preserve"> pro tropickou medicínu. Nachází se zde divadlo St. Pauli </w:t>
      </w:r>
      <w:proofErr w:type="spellStart"/>
      <w:r>
        <w:t>Theater</w:t>
      </w:r>
      <w:proofErr w:type="spellEnd"/>
      <w:r>
        <w:t xml:space="preserve"> a muzeum erotického umění, v letech 2009–2012 fungovala expozice </w:t>
      </w:r>
      <w:proofErr w:type="spellStart"/>
      <w:r>
        <w:t>Beatlemania</w:t>
      </w:r>
      <w:proofErr w:type="spellEnd"/>
      <w:r>
        <w:t xml:space="preserve"> Hamburg. Každoročně v září se koná hudební akce </w:t>
      </w:r>
      <w:proofErr w:type="spellStart"/>
      <w:r>
        <w:t>Reeperbahn</w:t>
      </w:r>
      <w:proofErr w:type="spellEnd"/>
      <w:r>
        <w:t xml:space="preserve"> Festival. Na stadionu </w:t>
      </w:r>
      <w:proofErr w:type="spellStart"/>
      <w:r>
        <w:t>Millerntor</w:t>
      </w:r>
      <w:proofErr w:type="spellEnd"/>
      <w:r>
        <w:t xml:space="preserve">-Stadion hraje domácí zápasy fotbalový klub FC St. Pauli. Procházejí tudy linky U2 a U3 hamburského metra. Místní pozoruhodností je tunel pod Labem z roku 1911, z něhož však byla většina dopravy odvedena v sedmdesátých letech do nového dálničního tunelu a </w:t>
      </w:r>
      <w:proofErr w:type="gramStart"/>
      <w:r>
        <w:t>slouží</w:t>
      </w:r>
      <w:proofErr w:type="gramEnd"/>
      <w:r>
        <w:t xml:space="preserve"> tak spíše jako turistická atrakce. Na území čtvrti také částečně zasahuje velký park </w:t>
      </w:r>
      <w:proofErr w:type="spellStart"/>
      <w:r>
        <w:t>Planten</w:t>
      </w:r>
      <w:proofErr w:type="spellEnd"/>
      <w:r>
        <w:t xml:space="preserve"> </w:t>
      </w:r>
      <w:proofErr w:type="spellStart"/>
      <w:r>
        <w:t>un</w:t>
      </w:r>
      <w:proofErr w:type="spellEnd"/>
      <w:r>
        <w:t xml:space="preserve"> </w:t>
      </w:r>
      <w:proofErr w:type="spellStart"/>
      <w:r>
        <w:t>Blomen</w:t>
      </w:r>
      <w:proofErr w:type="spellEnd"/>
      <w:r>
        <w:t xml:space="preserve">. Ačkoli je St. Pauli vyhlášeno nízkými nájmy, nacházejí se zde i luxusní hotely Empire </w:t>
      </w:r>
      <w:proofErr w:type="spellStart"/>
      <w:r>
        <w:t>Riverside</w:t>
      </w:r>
      <w:proofErr w:type="spellEnd"/>
      <w:r>
        <w:t xml:space="preserve"> (na místě bývalého pivovaru) a </w:t>
      </w:r>
      <w:proofErr w:type="spellStart"/>
      <w:r>
        <w:t>Radisson</w:t>
      </w:r>
      <w:proofErr w:type="spellEnd"/>
      <w:r>
        <w:t xml:space="preserve"> </w:t>
      </w:r>
      <w:proofErr w:type="spellStart"/>
      <w:r>
        <w:t>Blu</w:t>
      </w:r>
      <w:proofErr w:type="spellEnd"/>
      <w:r>
        <w:t xml:space="preserve"> Hotel Hamburg, který je s výškou 108 m jednou z dominant města.</w:t>
      </w:r>
    </w:p>
    <w:p w14:paraId="5A1C4038" w14:textId="77777777" w:rsidR="004C7C29" w:rsidRDefault="004C7C29">
      <w:pPr>
        <w:spacing w:before="0" w:after="160" w:line="259" w:lineRule="auto"/>
        <w:jc w:val="left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6FB3340A" w14:textId="49F86A8B" w:rsidR="008D2058" w:rsidRPr="004C7C29" w:rsidRDefault="008D2058" w:rsidP="00852088">
      <w:pPr>
        <w:rPr>
          <w:b/>
          <w:bCs/>
          <w:sz w:val="24"/>
          <w:szCs w:val="24"/>
        </w:rPr>
      </w:pPr>
      <w:r w:rsidRPr="004C7C29">
        <w:rPr>
          <w:b/>
          <w:bCs/>
          <w:sz w:val="24"/>
          <w:szCs w:val="24"/>
        </w:rPr>
        <w:lastRenderedPageBreak/>
        <w:t>Metro v Hamburku</w:t>
      </w:r>
    </w:p>
    <w:p w14:paraId="761FAF37" w14:textId="77777777" w:rsidR="004C7C29" w:rsidRDefault="004C7C29" w:rsidP="00852088">
      <w:r w:rsidRPr="004C7C29">
        <w:t xml:space="preserve">Metro v Hamburku je systémem podzemní a nadzemní dopravy ve Svobodném hanzovním městě Hamburk. Některé stanice nejdelší linky zasahují ovšem i na území sousední spolkové země Šlesvicko-Holštýnsko. </w:t>
      </w:r>
    </w:p>
    <w:p w14:paraId="1F8E710F" w14:textId="3891C844" w:rsidR="008D2058" w:rsidRDefault="004C7C29" w:rsidP="00852088">
      <w:r w:rsidRPr="004C7C29">
        <w:t>Délkou železniční sítě 104,961 km je druhým nejdelším metrem v Německu. Otevření roku 1912 jej zařadilo také na druhé místo podle délky doby provozu (v obou případech po Berlínském systému podzemní dopravy). Specifikem metra je umístění velké části trasy nad zemí</w:t>
      </w:r>
      <w:r>
        <w:t>.</w:t>
      </w:r>
    </w:p>
    <w:p w14:paraId="221744CA" w14:textId="745366EE" w:rsidR="004C7C29" w:rsidRDefault="004C7C29" w:rsidP="00852088">
      <w:r>
        <w:rPr>
          <w:noProof/>
        </w:rPr>
        <w:drawing>
          <wp:inline distT="0" distB="0" distL="0" distR="0" wp14:anchorId="0E0B5463" wp14:editId="4337AE5A">
            <wp:extent cx="5036127" cy="2822221"/>
            <wp:effectExtent l="0" t="0" r="0" b="0"/>
            <wp:docPr id="2111265856" name="Obrázek 25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undefined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43384" cy="282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92641" w14:textId="12A272C6" w:rsidR="004C7C29" w:rsidRDefault="004C7C29" w:rsidP="00852088">
      <w:r w:rsidRPr="004C7C29">
        <w:t>Stanice metra jsou rozmístěny na čtyřech linkách označených systémem U1 – U4. Nejnověji otevřena byla roku 2012 linka U4</w:t>
      </w:r>
      <w:r>
        <w:t>.</w:t>
      </w:r>
    </w:p>
    <w:p w14:paraId="7A76C750" w14:textId="68F242B5" w:rsidR="008D2058" w:rsidRDefault="004C7C29" w:rsidP="00852088">
      <w:r>
        <w:rPr>
          <w:noProof/>
        </w:rPr>
        <w:drawing>
          <wp:inline distT="0" distB="0" distL="0" distR="0" wp14:anchorId="72459AAC" wp14:editId="0A38E1B6">
            <wp:extent cx="3287864" cy="2902250"/>
            <wp:effectExtent l="0" t="0" r="8255" b="0"/>
            <wp:docPr id="1954338101" name="Obrázek 26" descr="Metro v Hamburku - mapa, jízdné a další informace | Průvodce 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Metro v Hamburku - mapa, jízdné a další informace | Průvodce 2023"/>
                    <pic:cNvPicPr>
                      <a:picLocks noChangeAspect="1" noChangeArrowheads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164" cy="29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3E66A" w14:textId="5A8C7631" w:rsidR="004C7C29" w:rsidRDefault="004C7C29" w:rsidP="00852088">
      <w:r>
        <w:rPr>
          <w:noProof/>
        </w:rPr>
        <w:lastRenderedPageBreak/>
        <w:drawing>
          <wp:inline distT="0" distB="0" distL="0" distR="0" wp14:anchorId="4EA1CA03" wp14:editId="28E23C87">
            <wp:extent cx="5760720" cy="3655695"/>
            <wp:effectExtent l="0" t="0" r="0" b="1905"/>
            <wp:docPr id="1958220515" name="Obrázek 27" descr="Hamburská „Hochbahn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amburská „Hochbahn“"/>
                    <pic:cNvPicPr>
                      <a:picLocks noChangeAspect="1" noChangeArrowheads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5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6A2F9" w14:textId="0B90FEEB" w:rsidR="004C7C29" w:rsidRDefault="004C7C29" w:rsidP="00852088">
      <w:r w:rsidRPr="004C7C29">
        <w:t xml:space="preserve">Metro, německy zvané </w:t>
      </w:r>
      <w:r w:rsidRPr="004C7C29">
        <w:rPr>
          <w:b/>
          <w:bCs/>
        </w:rPr>
        <w:t>U-</w:t>
      </w:r>
      <w:proofErr w:type="spellStart"/>
      <w:r w:rsidRPr="004C7C29">
        <w:rPr>
          <w:b/>
          <w:bCs/>
        </w:rPr>
        <w:t>Bahn</w:t>
      </w:r>
      <w:proofErr w:type="spellEnd"/>
      <w:r w:rsidRPr="004C7C29">
        <w:t xml:space="preserve">, je další součástí hamburské MHD, která je provozovaná společností Hamburger </w:t>
      </w:r>
      <w:proofErr w:type="spellStart"/>
      <w:r w:rsidRPr="004C7C29">
        <w:t>Hochbahn</w:t>
      </w:r>
      <w:proofErr w:type="spellEnd"/>
      <w:r w:rsidRPr="004C7C29">
        <w:t>. V případě Hamburku nejde ale o klasický, podzemní dopravní systém, co napovídá už samotný název společnosti: „</w:t>
      </w:r>
      <w:proofErr w:type="spellStart"/>
      <w:r w:rsidRPr="004C7C29">
        <w:t>Hochbahn</w:t>
      </w:r>
      <w:proofErr w:type="spellEnd"/>
      <w:r w:rsidRPr="004C7C29">
        <w:t>“ totiž neznamená nic jiného než „vysoká železnice“, a dlouhé úseky hamburského metra jsou vedeny nejen na povrchu, ale vysoko nad úrovní ulic a kanálů.</w:t>
      </w:r>
    </w:p>
    <w:p w14:paraId="4CCFCD4C" w14:textId="58CA9B28" w:rsidR="00573CAA" w:rsidRDefault="00573CAA" w:rsidP="00852088">
      <w:r>
        <w:rPr>
          <w:noProof/>
        </w:rPr>
        <w:drawing>
          <wp:inline distT="0" distB="0" distL="0" distR="0" wp14:anchorId="67EEF227" wp14:editId="3BC25276">
            <wp:extent cx="5382763" cy="2305878"/>
            <wp:effectExtent l="0" t="0" r="8890" b="0"/>
            <wp:docPr id="225536923" name="Obrázek 28" descr="Obsah obrázku obloha, venku, železnice, mra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536923" name="Obrázek 28" descr="Obsah obrázku obloha, venku, železnice, mrak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82895" cy="2305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7A8EF0" w14:textId="77777777" w:rsidR="004C7C29" w:rsidRDefault="004C7C29" w:rsidP="004C7C29">
      <w:r>
        <w:t xml:space="preserve">Hamburk </w:t>
      </w:r>
      <w:proofErr w:type="gramStart"/>
      <w:r>
        <w:t>leží</w:t>
      </w:r>
      <w:proofErr w:type="gramEnd"/>
      <w:r>
        <w:t xml:space="preserve"> v Německu, tak zde samozřejmě najdeme i systém městské železnice S-</w:t>
      </w:r>
      <w:proofErr w:type="spellStart"/>
      <w:r>
        <w:t>Bahn</w:t>
      </w:r>
      <w:proofErr w:type="spellEnd"/>
      <w:r>
        <w:t>, který je typický pro německá velkoměsta.</w:t>
      </w:r>
    </w:p>
    <w:p w14:paraId="5771B71C" w14:textId="31DD5AFB" w:rsidR="004C7C29" w:rsidRDefault="004C7C29" w:rsidP="004C7C29">
      <w:r>
        <w:t xml:space="preserve">Hamburský </w:t>
      </w:r>
      <w:r w:rsidRPr="004C7C29">
        <w:rPr>
          <w:b/>
          <w:bCs/>
        </w:rPr>
        <w:t>S-</w:t>
      </w:r>
      <w:proofErr w:type="spellStart"/>
      <w:r w:rsidRPr="004C7C29">
        <w:rPr>
          <w:b/>
          <w:bCs/>
        </w:rPr>
        <w:t>Bahn</w:t>
      </w:r>
      <w:proofErr w:type="spellEnd"/>
      <w:r>
        <w:t xml:space="preserve"> provozuje dceřiná společnost </w:t>
      </w:r>
      <w:proofErr w:type="spellStart"/>
      <w:r>
        <w:t>Deutsche</w:t>
      </w:r>
      <w:proofErr w:type="spellEnd"/>
      <w:r>
        <w:t xml:space="preserve"> </w:t>
      </w:r>
      <w:proofErr w:type="spellStart"/>
      <w:proofErr w:type="gramStart"/>
      <w:r>
        <w:t>Bahn</w:t>
      </w:r>
      <w:proofErr w:type="spellEnd"/>
      <w:r>
        <w:t>:  S</w:t>
      </w:r>
      <w:proofErr w:type="gramEnd"/>
      <w:r>
        <w:t>-</w:t>
      </w:r>
      <w:proofErr w:type="spellStart"/>
      <w:r>
        <w:t>Bahn</w:t>
      </w:r>
      <w:proofErr w:type="spellEnd"/>
      <w:r>
        <w:t xml:space="preserve"> Hamburg </w:t>
      </w:r>
      <w:proofErr w:type="spellStart"/>
      <w:r>
        <w:t>GmbH</w:t>
      </w:r>
      <w:proofErr w:type="spellEnd"/>
      <w:r>
        <w:t>. Součástí systému je 6 linek, na kterých najdeme 68 stanic. Celková délka tratí je 147 kilometrů, S-</w:t>
      </w:r>
      <w:proofErr w:type="spellStart"/>
      <w:r>
        <w:t>Bahn</w:t>
      </w:r>
      <w:proofErr w:type="spellEnd"/>
      <w:r>
        <w:t xml:space="preserve"> používá </w:t>
      </w:r>
      <w:r>
        <w:lastRenderedPageBreak/>
        <w:t>samostatné železniční koleje a v oblasti centra města je část tratě vedena podzemními tunely (celkem 12,</w:t>
      </w:r>
      <w:r w:rsidR="006C00DB">
        <w:t>7 kilometrů</w:t>
      </w:r>
      <w:r>
        <w:t xml:space="preserve"> a deset stanic). Průměrně během pracovního dne hamburský S-</w:t>
      </w:r>
      <w:proofErr w:type="spellStart"/>
      <w:r>
        <w:t>Bahn</w:t>
      </w:r>
      <w:proofErr w:type="spellEnd"/>
      <w:r>
        <w:t xml:space="preserve"> přepraví přes </w:t>
      </w:r>
      <w:r>
        <w:br/>
        <w:t>600 000 cestujících.</w:t>
      </w:r>
    </w:p>
    <w:p w14:paraId="3A9207CC" w14:textId="1D1F9320" w:rsidR="004C7C29" w:rsidRDefault="004C7C29" w:rsidP="004C7C29">
      <w:r>
        <w:t xml:space="preserve">Hamburská městská železnice používá v současnosti 447 vozů, sestavených do tří vozových souprav. Tří vozová souprava je zvaná </w:t>
      </w:r>
      <w:proofErr w:type="spellStart"/>
      <w:r>
        <w:t>Kurzzug</w:t>
      </w:r>
      <w:proofErr w:type="spellEnd"/>
      <w:r>
        <w:t xml:space="preserve"> (krátký vlak) a je nasazovaná o víkendech a mimo špičku pracovních dnů. Klasicky vlak S-</w:t>
      </w:r>
      <w:proofErr w:type="spellStart"/>
      <w:r>
        <w:t>Bahn</w:t>
      </w:r>
      <w:proofErr w:type="spellEnd"/>
      <w:r>
        <w:t xml:space="preserve"> má šest vozů, a ve špičkách pracovních dnů se můžeme setkat i s devíti vozovými vlaky </w:t>
      </w:r>
      <w:proofErr w:type="spellStart"/>
      <w:r>
        <w:t>Langezug</w:t>
      </w:r>
      <w:proofErr w:type="spellEnd"/>
      <w:r>
        <w:t xml:space="preserve"> (dlouhý vlak).</w:t>
      </w:r>
    </w:p>
    <w:p w14:paraId="5D12A9EC" w14:textId="77777777" w:rsidR="002F124D" w:rsidRDefault="002F124D">
      <w:pPr>
        <w:spacing w:before="0" w:after="160" w:line="259" w:lineRule="auto"/>
        <w:jc w:val="left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272D79E9" w14:textId="5E82DAD9" w:rsidR="004C7C29" w:rsidRDefault="00573CAA" w:rsidP="004C7C29">
      <w:pPr>
        <w:rPr>
          <w:b/>
          <w:bCs/>
          <w:sz w:val="32"/>
          <w:szCs w:val="32"/>
        </w:rPr>
      </w:pPr>
      <w:r w:rsidRPr="00573CAA">
        <w:rPr>
          <w:b/>
          <w:bCs/>
          <w:sz w:val="32"/>
          <w:szCs w:val="32"/>
        </w:rPr>
        <w:lastRenderedPageBreak/>
        <w:t>Airbus Brémy</w:t>
      </w:r>
    </w:p>
    <w:p w14:paraId="17DBDD19" w14:textId="3B5E18A8" w:rsidR="002F124D" w:rsidRDefault="002F124D" w:rsidP="004C7C29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3E4B0DC" wp14:editId="57E9B49A">
            <wp:extent cx="3788113" cy="2258170"/>
            <wp:effectExtent l="0" t="0" r="3175" b="8890"/>
            <wp:docPr id="1915735530" name="Obrázek 33" descr="Obsah obrázku obloha, venku, budova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735530" name="Obrázek 33" descr="Obsah obrázku obloha, venku, budova, tráva&#10;&#10;Popis byl vytvořen automaticky"/>
                    <pic:cNvPicPr/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09" cy="2266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2DBC8" w14:textId="08127478" w:rsidR="00573CAA" w:rsidRDefault="00573CAA" w:rsidP="004C7C29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910F514" wp14:editId="1BEFC1C7">
            <wp:extent cx="4782709" cy="2870574"/>
            <wp:effectExtent l="0" t="0" r="0" b="6350"/>
            <wp:docPr id="1296024807" name="Obrázek 29" descr="Obsah obrázku oblečení, osoba, interiér, Techni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024807" name="Obrázek 29" descr="Obsah obrázku oblečení, osoba, interiér, Technik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232" cy="28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C0A85" w14:textId="479523A4" w:rsidR="00573CAA" w:rsidRDefault="00573CAA" w:rsidP="004C7C29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0BDD175" wp14:editId="3B49DEA9">
            <wp:extent cx="4782185" cy="2870259"/>
            <wp:effectExtent l="0" t="0" r="0" b="6350"/>
            <wp:docPr id="1976292811" name="Obrázek 30" descr="Obsah obrázku inženýrství, oblečení, osoba, stroj/přístro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292811" name="Obrázek 30" descr="Obsah obrázku inženýrství, oblečení, osoba, stroj/přístroj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844" cy="2877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28C91" w14:textId="6D502A76" w:rsidR="00573CAA" w:rsidRDefault="00573CAA" w:rsidP="004C7C29">
      <w:pPr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11D8816" wp14:editId="51D03338">
            <wp:extent cx="5760720" cy="3457575"/>
            <wp:effectExtent l="0" t="0" r="0" b="9525"/>
            <wp:docPr id="984412249" name="Obrázek 31" descr="Obsah obrázku obloha, hoblovat, přeprava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412249" name="Obrázek 31" descr="Obsah obrázku obloha, hoblovat, přeprava, venku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0ED6A" w14:textId="3DB7258B" w:rsidR="00573CAA" w:rsidRDefault="00573CAA" w:rsidP="004C7C29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77D2028" wp14:editId="7499F81C">
            <wp:extent cx="5760720" cy="3836035"/>
            <wp:effectExtent l="0" t="0" r="0" b="0"/>
            <wp:docPr id="262408434" name="Obrázek 32" descr="Service modules being built by Airbus Bremen - Aviaspace Brem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Service modules being built by Airbus Bremen - Aviaspace Bremen"/>
                    <pic:cNvPicPr>
                      <a:picLocks noChangeAspect="1" noChangeArrowheads="1"/>
                    </pic:cNvPicPr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92167" w14:textId="77777777" w:rsidR="002F124D" w:rsidRDefault="002F124D">
      <w:pPr>
        <w:spacing w:before="0" w:after="160" w:line="259" w:lineRule="auto"/>
        <w:jc w:val="left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  <w14:ligatures w14:val="none"/>
        </w:rPr>
      </w:pPr>
      <w:r>
        <w:br w:type="page"/>
      </w:r>
    </w:p>
    <w:p w14:paraId="7F35AC64" w14:textId="221E91B9" w:rsidR="002F124D" w:rsidRPr="00450E08" w:rsidRDefault="002F124D" w:rsidP="002F124D">
      <w:pPr>
        <w:pStyle w:val="Nadpis1"/>
        <w:rPr>
          <w:sz w:val="40"/>
          <w:szCs w:val="40"/>
        </w:rPr>
      </w:pPr>
      <w:r w:rsidRPr="00450E08">
        <w:rPr>
          <w:sz w:val="40"/>
          <w:szCs w:val="40"/>
        </w:rPr>
        <w:lastRenderedPageBreak/>
        <w:t>Výrobu servisních modulů pro kosmickou loď Orion považuje Airbus za sériovou</w:t>
      </w:r>
    </w:p>
    <w:p w14:paraId="4EA8F44E" w14:textId="3592E72E" w:rsidR="00573CAA" w:rsidRDefault="002F124D" w:rsidP="002F124D">
      <w:r w:rsidRPr="002F124D">
        <w:rPr>
          <w:b/>
          <w:bCs/>
          <w:sz w:val="32"/>
          <w:szCs w:val="32"/>
        </w:rPr>
        <w:t>Brémy</w:t>
      </w:r>
      <w:r w:rsidRPr="002F124D">
        <w:rPr>
          <w:b/>
          <w:bCs/>
          <w:sz w:val="24"/>
          <w:szCs w:val="24"/>
        </w:rPr>
        <w:t xml:space="preserve"> (Německo)</w:t>
      </w:r>
      <w:r w:rsidRPr="002F124D">
        <w:rPr>
          <w:sz w:val="24"/>
          <w:szCs w:val="24"/>
        </w:rPr>
        <w:t xml:space="preserve"> </w:t>
      </w:r>
      <w:r w:rsidRPr="002F124D">
        <w:t xml:space="preserve">- Dvojice inženýrů v antistatických oblecích a gumových rukavicích je v obří hale brémské továrny Airbusu skloněná nad počítačem a diskutuje nad schématem. Jen o několik metrů dál jejich kolega, který je oděn rovněž do speciálního obleku, pomalu stoupá po lešení obklopujícím chloubu evropské kosmické techniky – Evropský servisní modul (ESM). Ten společně s modulem pro posádku </w:t>
      </w:r>
      <w:proofErr w:type="gramStart"/>
      <w:r w:rsidRPr="002F124D">
        <w:t>tvoří</w:t>
      </w:r>
      <w:proofErr w:type="gramEnd"/>
      <w:r w:rsidRPr="002F124D">
        <w:t xml:space="preserve"> kosmickou loď Orion, se kterou se lidé po desetiletích vrací na Měsíc. S přistáním na Měsíci se počítá nejdříve v roce 2025. Airbus v Brémách nyní pracuje na třech modulech zároveň, výrobu tak považuje za sériovou.</w:t>
      </w:r>
    </w:p>
    <w:p w14:paraId="4FE5E2A0" w14:textId="77777777" w:rsidR="002F124D" w:rsidRDefault="002F124D" w:rsidP="002F124D">
      <w:r>
        <w:t xml:space="preserve">Sériová výroba v kosmickém programu nikdy neznamená to samé jako v automobilovém průmyslu, vždy oproti předchozím zařízením provádíme dílčí změny a vylepšení. Současný stav produkce ESM bych ale zcela jistě nazval průmyslovým," řekl Ralf Zimmermann, který má v Airbusu na starosti lunární programy a ESM. O sériové produkci hovořil také šéf kosmického průzkumu Airbusu Marc </w:t>
      </w:r>
      <w:proofErr w:type="spellStart"/>
      <w:r>
        <w:t>Steckling</w:t>
      </w:r>
      <w:proofErr w:type="spellEnd"/>
      <w:r>
        <w:t>.</w:t>
      </w:r>
    </w:p>
    <w:p w14:paraId="03FFE315" w14:textId="77777777" w:rsidR="002F124D" w:rsidRDefault="002F124D" w:rsidP="002F124D">
      <w:r>
        <w:t xml:space="preserve">"První dva moduly ESM jsme již dodali, ESM-2 je nyní v Kennedyho vesmírném středisku v USA připojován k Orionu. Loni v létě k nám dorazila základní konstrukce ESM-4 a před Vánocemi ESM-5, takže nyní vstupujeme do fáze sériové produkce," řekl </w:t>
      </w:r>
      <w:proofErr w:type="spellStart"/>
      <w:r>
        <w:t>Steckling</w:t>
      </w:r>
      <w:proofErr w:type="spellEnd"/>
      <w:r>
        <w:t>.</w:t>
      </w:r>
    </w:p>
    <w:p w14:paraId="358BCD5A" w14:textId="77777777" w:rsidR="002F124D" w:rsidRDefault="002F124D" w:rsidP="002F124D">
      <w:r>
        <w:t xml:space="preserve">Ve speciálních halách Airbusu tak technici nyní pracují hned na třech modulech zároveň. ESM-3 je hotov z 80 procent, čtvrtý modul je hotov z 30 procent a pátý je na počátku montáže. "Jsme na správné cestě, abychom splnili požadavek NASA dodávat jeden modul ESM ročně," dodal </w:t>
      </w:r>
      <w:proofErr w:type="spellStart"/>
      <w:r>
        <w:t>Steckling</w:t>
      </w:r>
      <w:proofErr w:type="spellEnd"/>
      <w:r>
        <w:t>. Později Airbus vyrobí ještě šestý modul a nyní připravuje nabídku pro další tři moduly ESM.</w:t>
      </w:r>
    </w:p>
    <w:p w14:paraId="0FE43455" w14:textId="77777777" w:rsidR="002F124D" w:rsidRDefault="002F124D" w:rsidP="002F124D">
      <w:r>
        <w:t>ESM je klíčovou součástí Orionu, kosmické lodi poskytuje pohonné systémy, elektrickou energii a zásoby. Pro Evropskou kosmickou agenturu (ESA) dodávky ESM znamenají výrazné zapojení do programu návratu lidí na Měsíc, neboť americký Národní úřad pro letectví a vesmír (NASA) vůbec poprvé přenechal zajištění takto kritické části plavidla na evropských partnerech.</w:t>
      </w:r>
    </w:p>
    <w:p w14:paraId="7DA534E7" w14:textId="77777777" w:rsidR="002F124D" w:rsidRDefault="002F124D" w:rsidP="002F124D">
      <w:r>
        <w:t>Do vesmíru se prozatím podíval jen první modul ESM-1, který jako součást lodi Orion v rámci testovací mise Artemis I obletěl Měsíc. Během své pouti, při kterém dosáhla rychlosti až 40.000 kilometrů za hodinu, urazila loď přes dva miliony kilometrů.</w:t>
      </w:r>
    </w:p>
    <w:p w14:paraId="7841C1B1" w14:textId="672A4EFF" w:rsidR="002F124D" w:rsidRDefault="002F124D" w:rsidP="002F124D">
      <w:r>
        <w:t xml:space="preserve">"Během prvního letu jsme otestovali všechna zařízení," řekl Zimmermann, podle kterého byl premiérový let pro evropský modul mimořádně úspěšný. O úspěchu hovořil i David </w:t>
      </w:r>
      <w:proofErr w:type="spellStart"/>
      <w:r>
        <w:t>Parker</w:t>
      </w:r>
      <w:proofErr w:type="spellEnd"/>
      <w:r>
        <w:t xml:space="preserve">, který má v ESA na starosti robotický i pilotovaný vesmírný průzkum. "ESM fungoval lépe, než jsme předpokládali," </w:t>
      </w:r>
      <w:r>
        <w:lastRenderedPageBreak/>
        <w:t>uvedl. Podle Airbusu solární panely dodávaly během letu o 15 % více energie, než propočty očekávaly. Úspornější byly i motory, které nakonec spotřebovaly o 20 procent méně paliva oproti očekáváním.</w:t>
      </w:r>
    </w:p>
    <w:p w14:paraId="4A021A44" w14:textId="77777777" w:rsidR="002F124D" w:rsidRDefault="002F124D" w:rsidP="002F124D">
      <w:r>
        <w:t xml:space="preserve">Manažer projektu Orion v ESA Philippe </w:t>
      </w:r>
      <w:proofErr w:type="spellStart"/>
      <w:r>
        <w:t>Deloo</w:t>
      </w:r>
      <w:proofErr w:type="spellEnd"/>
      <w:r>
        <w:t xml:space="preserve"> poznamenal, že zaznamenány byly i určité chyby. "Vyskytlo se několik anomálií, žádné ale nebyly kritické. Jednu z nich bych nazval rozčilující, protože pořád nevíme, co ji způsobilo. Týká se elektrického rozvodu," řekl </w:t>
      </w:r>
      <w:proofErr w:type="spellStart"/>
      <w:r>
        <w:t>Deloo</w:t>
      </w:r>
      <w:proofErr w:type="spellEnd"/>
      <w:r>
        <w:t>. Sama od sebe se totiž aktivovala elektrická relé, která ale bylo možné příkazem opět vypnout. "Proč se to stalo, to stále musíme zjistit," řekl. Tato chyba může postihnout i moduly ESM-2 a ESM-3, které mají s prvním modulem identickou elektronickou výbavu. Při těchto misích Artemis již ale bude na palubě posádka, která na tuto chybu může zareagovat bez zásahu ze Země.</w:t>
      </w:r>
    </w:p>
    <w:p w14:paraId="0E611A82" w14:textId="67E667B5" w:rsidR="002F124D" w:rsidRPr="00573CAA" w:rsidRDefault="002F124D" w:rsidP="002F124D">
      <w:r>
        <w:t xml:space="preserve">Než se modul do vesmíru vydá, čeká ho náročná montáž vybavení. "Modul se skládá z více než 20.000 částí a je v něm uloženo na 12 kilometrů kabelů," řekl Lars Bauer, který je hlavním systémovým inženýrem projektu ESM v Airbusu. "Dříve sestavení jednoho modulu trvalo 22 měsíců, nyní jsme na </w:t>
      </w:r>
      <w:r>
        <w:br/>
        <w:t>16 měsících," dodal.</w:t>
      </w:r>
    </w:p>
    <w:p w14:paraId="22AA4E36" w14:textId="5923C30A" w:rsidR="00573CAA" w:rsidRDefault="00F437D9" w:rsidP="004C7C29">
      <w:r>
        <w:rPr>
          <w:noProof/>
        </w:rPr>
        <w:drawing>
          <wp:inline distT="0" distB="0" distL="0" distR="0" wp14:anchorId="48A6A525" wp14:editId="5BF22C4A">
            <wp:extent cx="5760720" cy="3242945"/>
            <wp:effectExtent l="0" t="0" r="0" b="0"/>
            <wp:docPr id="367933145" name="Obrázek 34" descr="Evolution of Airbus (3/3): Surpassing Boeing to Lead the Skies!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volution of Airbus (3/3): Surpassing Boeing to Lead the Skies! - YouTube"/>
                    <pic:cNvPicPr>
                      <a:picLocks noChangeAspect="1" noChangeArrowheads="1"/>
                    </pic:cNvPicPr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7E31" w14:textId="77777777" w:rsidR="00F437D9" w:rsidRDefault="00F437D9">
      <w:pPr>
        <w:spacing w:before="0" w:after="160" w:line="259" w:lineRule="auto"/>
        <w:jc w:val="left"/>
      </w:pPr>
      <w:r>
        <w:br w:type="page"/>
      </w:r>
    </w:p>
    <w:p w14:paraId="015A0F9B" w14:textId="569864AF" w:rsidR="00F437D9" w:rsidRDefault="00F437D9" w:rsidP="00F437D9">
      <w:proofErr w:type="spellStart"/>
      <w:r w:rsidRPr="00F437D9">
        <w:rPr>
          <w:b/>
          <w:bCs/>
          <w:sz w:val="32"/>
          <w:szCs w:val="32"/>
        </w:rPr>
        <w:lastRenderedPageBreak/>
        <w:t>Bremerhaven</w:t>
      </w:r>
      <w:proofErr w:type="spellEnd"/>
      <w:r>
        <w:t xml:space="preserve"> </w:t>
      </w:r>
      <w:proofErr w:type="gramStart"/>
      <w:r>
        <w:t>leží</w:t>
      </w:r>
      <w:proofErr w:type="gramEnd"/>
      <w:r>
        <w:t xml:space="preserve"> na soutoku řek </w:t>
      </w:r>
      <w:proofErr w:type="spellStart"/>
      <w:r>
        <w:t>Geeste</w:t>
      </w:r>
      <w:proofErr w:type="spellEnd"/>
      <w:r>
        <w:t xml:space="preserve"> a Vezery; Vezera nedaleko od města ústí do Severního moře. Nejvyšší bod města dosahuje 11,1 m n. m. Jeho největší rozměry jsou 17 km na délku, v nejširším místě </w:t>
      </w:r>
      <w:proofErr w:type="gramStart"/>
      <w:r>
        <w:t>měří</w:t>
      </w:r>
      <w:proofErr w:type="gramEnd"/>
      <w:r>
        <w:t xml:space="preserve"> asi 5 km. Ze severu, východu a jihu je obklopeno územím spolkové země Dolní Sasko. Směrem na západ, za téměř 2 km širokou Vezerou, </w:t>
      </w:r>
      <w:proofErr w:type="gramStart"/>
      <w:r>
        <w:t>leží</w:t>
      </w:r>
      <w:proofErr w:type="gramEnd"/>
      <w:r>
        <w:t xml:space="preserve"> město </w:t>
      </w:r>
      <w:proofErr w:type="spellStart"/>
      <w:r>
        <w:t>Nordenham</w:t>
      </w:r>
      <w:proofErr w:type="spellEnd"/>
      <w:r>
        <w:t xml:space="preserve">, konkrétně jeho část </w:t>
      </w:r>
      <w:proofErr w:type="spellStart"/>
      <w:r>
        <w:t>Blexen</w:t>
      </w:r>
      <w:proofErr w:type="spellEnd"/>
      <w:r>
        <w:t>.</w:t>
      </w:r>
    </w:p>
    <w:p w14:paraId="3752BE56" w14:textId="6404F7DD" w:rsidR="00F437D9" w:rsidRDefault="00F437D9" w:rsidP="00F437D9">
      <w:proofErr w:type="spellStart"/>
      <w:r>
        <w:t>Bremerhaven</w:t>
      </w:r>
      <w:proofErr w:type="spellEnd"/>
      <w:r>
        <w:t xml:space="preserve"> se dělí na 2 městské obvody (</w:t>
      </w:r>
      <w:proofErr w:type="spellStart"/>
      <w:r>
        <w:t>Stadtbezirke</w:t>
      </w:r>
      <w:proofErr w:type="spellEnd"/>
      <w:r>
        <w:t xml:space="preserve">: </w:t>
      </w:r>
      <w:proofErr w:type="spellStart"/>
      <w:r>
        <w:t>Nord</w:t>
      </w:r>
      <w:proofErr w:type="spellEnd"/>
      <w:r>
        <w:t xml:space="preserve"> a </w:t>
      </w:r>
      <w:proofErr w:type="spellStart"/>
      <w:r>
        <w:t>Süd</w:t>
      </w:r>
      <w:proofErr w:type="spellEnd"/>
      <w:r>
        <w:t xml:space="preserve">), ty se skládají dohromady </w:t>
      </w:r>
      <w:r>
        <w:br/>
        <w:t>z 9 nižších jednotek (</w:t>
      </w:r>
      <w:proofErr w:type="spellStart"/>
      <w:r>
        <w:t>Stadtteile</w:t>
      </w:r>
      <w:proofErr w:type="spellEnd"/>
      <w:r>
        <w:t>), které jsou rozčleněny na dalších 23 menších částí (</w:t>
      </w:r>
      <w:proofErr w:type="spellStart"/>
      <w:r>
        <w:t>Ortsteile</w:t>
      </w:r>
      <w:proofErr w:type="spellEnd"/>
      <w:r>
        <w:t>).</w:t>
      </w:r>
    </w:p>
    <w:p w14:paraId="22D52D35" w14:textId="77777777" w:rsidR="00F437D9" w:rsidRDefault="00F437D9" w:rsidP="00F437D9">
      <w:r>
        <w:t xml:space="preserve">V průběhu 18. století se ukázalo, že přístav v samotných Brémách kvůli rostoucímu </w:t>
      </w:r>
      <w:proofErr w:type="spellStart"/>
      <w:r>
        <w:t>zapísčení</w:t>
      </w:r>
      <w:proofErr w:type="spellEnd"/>
      <w:r>
        <w:t xml:space="preserve"> Vezery už městu </w:t>
      </w:r>
      <w:proofErr w:type="gramStart"/>
      <w:r>
        <w:t>nestačí</w:t>
      </w:r>
      <w:proofErr w:type="gramEnd"/>
      <w:r>
        <w:t xml:space="preserve">, bylo třeba založit nový. V roce 1827 se Brémám podařilo od hannoverského království odkoupit území při jejím ústí (kupní smlouvu podepsali 11. ledna hannoverský král Ernst August I. a brémský starosta Johann </w:t>
      </w:r>
      <w:proofErr w:type="spellStart"/>
      <w:r>
        <w:t>Smidt</w:t>
      </w:r>
      <w:proofErr w:type="spellEnd"/>
      <w:r>
        <w:t xml:space="preserve">, ten je tedy považován za zakladatele </w:t>
      </w:r>
      <w:proofErr w:type="spellStart"/>
      <w:r>
        <w:t>Bremerhavenu</w:t>
      </w:r>
      <w:proofErr w:type="spellEnd"/>
      <w:r>
        <w:t xml:space="preserve"> a má ve městě i svůj pomník) a zde pak byl roku 1830 dokončen starý přístav (Alter </w:t>
      </w:r>
      <w:proofErr w:type="spellStart"/>
      <w:r>
        <w:t>Hafen</w:t>
      </w:r>
      <w:proofErr w:type="spellEnd"/>
      <w:r>
        <w:t xml:space="preserve">). V roce 1837 byl zaveden předběžný obecní řád pro </w:t>
      </w:r>
      <w:proofErr w:type="spellStart"/>
      <w:r>
        <w:t>Bremerhaven</w:t>
      </w:r>
      <w:proofErr w:type="spellEnd"/>
      <w:r>
        <w:t>.</w:t>
      </w:r>
    </w:p>
    <w:p w14:paraId="52B6284B" w14:textId="77777777" w:rsidR="00F437D9" w:rsidRDefault="00F437D9" w:rsidP="00F437D9">
      <w:r>
        <w:t xml:space="preserve">V roce 1845 byl hannoverským královstvím jižně od </w:t>
      </w:r>
      <w:proofErr w:type="spellStart"/>
      <w:r>
        <w:t>Bremerhavenu</w:t>
      </w:r>
      <w:proofErr w:type="spellEnd"/>
      <w:r>
        <w:t xml:space="preserve"> založen konkurenční přístav, od roku 1847 nazývaný </w:t>
      </w:r>
      <w:proofErr w:type="spellStart"/>
      <w:r>
        <w:t>Geestemünde</w:t>
      </w:r>
      <w:proofErr w:type="spellEnd"/>
      <w:r>
        <w:t xml:space="preserve">. Mezi lety 1848 a 1852, v průběhu šlesvicko-holštýnské války, zde byla zbrojnice německého loďstva. Roku 1851 byla </w:t>
      </w:r>
      <w:proofErr w:type="spellStart"/>
      <w:r>
        <w:t>Bremerhavenu</w:t>
      </w:r>
      <w:proofErr w:type="spellEnd"/>
      <w:r>
        <w:t xml:space="preserve"> udělena městská práva.</w:t>
      </w:r>
    </w:p>
    <w:p w14:paraId="4ABE4E50" w14:textId="49972E5F" w:rsidR="00F437D9" w:rsidRDefault="00F437D9" w:rsidP="00F437D9">
      <w:r>
        <w:t xml:space="preserve">Už rok předtím se z </w:t>
      </w:r>
      <w:proofErr w:type="spellStart"/>
      <w:r>
        <w:t>Geestemünde</w:t>
      </w:r>
      <w:proofErr w:type="spellEnd"/>
      <w:r>
        <w:t xml:space="preserve"> stala venkovská obec. Mezi lety 1861 a 1905 se území </w:t>
      </w:r>
      <w:proofErr w:type="spellStart"/>
      <w:r>
        <w:t>Bremerhavenu</w:t>
      </w:r>
      <w:proofErr w:type="spellEnd"/>
      <w:r>
        <w:t xml:space="preserve"> postupně zvětšovalo.</w:t>
      </w:r>
    </w:p>
    <w:p w14:paraId="26BA27C5" w14:textId="4659CE1B" w:rsidR="00F437D9" w:rsidRDefault="00F437D9" w:rsidP="00F437D9">
      <w:r>
        <w:rPr>
          <w:noProof/>
        </w:rPr>
        <w:drawing>
          <wp:inline distT="0" distB="0" distL="0" distR="0" wp14:anchorId="276C4156" wp14:editId="2D7AD2B5">
            <wp:extent cx="3876260" cy="2909331"/>
            <wp:effectExtent l="0" t="0" r="0" b="5715"/>
            <wp:docPr id="357319055" name="Obrázek 35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undefined"/>
                    <pic:cNvPicPr>
                      <a:picLocks noChangeAspect="1" noChangeArrowheads="1"/>
                    </pic:cNvPicPr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215" cy="2917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F51C1" w14:textId="04C6594A" w:rsidR="00F437D9" w:rsidRDefault="00F437D9" w:rsidP="00F437D9">
      <w:pPr>
        <w:rPr>
          <w:rStyle w:val="mw-mmv-title"/>
        </w:rPr>
      </w:pPr>
      <w:r>
        <w:rPr>
          <w:rStyle w:val="mw-mmv-title"/>
        </w:rPr>
        <w:t>Budova AWI (Alfred-</w:t>
      </w:r>
      <w:proofErr w:type="spellStart"/>
      <w:r>
        <w:rPr>
          <w:rStyle w:val="mw-mmv-title"/>
        </w:rPr>
        <w:t>Wegener</w:t>
      </w:r>
      <w:proofErr w:type="spellEnd"/>
      <w:r>
        <w:rPr>
          <w:rStyle w:val="mw-mmv-title"/>
        </w:rPr>
        <w:t>-Institut) v oblasti starého přístavu</w:t>
      </w:r>
    </w:p>
    <w:p w14:paraId="6A8DB89E" w14:textId="4D21F8E7" w:rsidR="00F437D9" w:rsidRDefault="00F437D9" w:rsidP="00F437D9">
      <w:r>
        <w:rPr>
          <w:noProof/>
        </w:rPr>
        <w:lastRenderedPageBreak/>
        <w:drawing>
          <wp:inline distT="0" distB="0" distL="0" distR="0" wp14:anchorId="1C69FBAF" wp14:editId="091CB5E5">
            <wp:extent cx="5760720" cy="4323715"/>
            <wp:effectExtent l="0" t="0" r="0" b="635"/>
            <wp:docPr id="1440960084" name="Obrázek 36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undefined"/>
                    <pic:cNvPicPr>
                      <a:picLocks noChangeAspect="1" noChangeArrowheads="1"/>
                    </pic:cNvPicPr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01710" w14:textId="45FF8ECC" w:rsidR="00F437D9" w:rsidRDefault="00F437D9" w:rsidP="00F437D9">
      <w:pPr>
        <w:rPr>
          <w:rStyle w:val="mw-mmv-title"/>
          <w:i/>
          <w:iCs/>
        </w:rPr>
      </w:pPr>
      <w:r>
        <w:rPr>
          <w:rStyle w:val="mw-mmv-title"/>
        </w:rPr>
        <w:t>Pohled na nový přístav (</w:t>
      </w:r>
      <w:proofErr w:type="spellStart"/>
      <w:r>
        <w:rPr>
          <w:rStyle w:val="mw-mmv-title"/>
          <w:i/>
          <w:iCs/>
        </w:rPr>
        <w:t>Neuer</w:t>
      </w:r>
      <w:proofErr w:type="spellEnd"/>
      <w:r>
        <w:rPr>
          <w:rStyle w:val="mw-mmv-title"/>
          <w:i/>
          <w:iCs/>
        </w:rPr>
        <w:t xml:space="preserve"> </w:t>
      </w:r>
      <w:proofErr w:type="spellStart"/>
      <w:r>
        <w:rPr>
          <w:rStyle w:val="mw-mmv-title"/>
          <w:i/>
          <w:iCs/>
        </w:rPr>
        <w:t>Hafen</w:t>
      </w:r>
      <w:proofErr w:type="spellEnd"/>
      <w:r>
        <w:rPr>
          <w:rStyle w:val="mw-mmv-title"/>
          <w:i/>
          <w:iCs/>
        </w:rPr>
        <w:t>)</w:t>
      </w:r>
    </w:p>
    <w:p w14:paraId="00DDEB01" w14:textId="77777777" w:rsidR="00450E08" w:rsidRDefault="00450E08">
      <w:pPr>
        <w:spacing w:before="0" w:after="160" w:line="259" w:lineRule="auto"/>
        <w:jc w:val="left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D4FF38E" wp14:editId="03EF29A1">
            <wp:extent cx="5760720" cy="2994660"/>
            <wp:effectExtent l="0" t="0" r="0" b="0"/>
            <wp:docPr id="574044370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mg_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</w:p>
    <w:p w14:paraId="13CC21AB" w14:textId="77777777" w:rsidR="00450E08" w:rsidRDefault="00450E08">
      <w:pPr>
        <w:spacing w:before="0" w:after="160" w:line="259" w:lineRule="auto"/>
        <w:jc w:val="left"/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DB5973B" wp14:editId="6143DFD7">
            <wp:extent cx="5760720" cy="6888480"/>
            <wp:effectExtent l="0" t="0" r="0" b="7620"/>
            <wp:docPr id="652003427" name="Obrázek 40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undefined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88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</w:p>
    <w:p w14:paraId="26B5AF73" w14:textId="77777777" w:rsidR="00450E08" w:rsidRDefault="00450E08">
      <w:pPr>
        <w:spacing w:before="0" w:after="160" w:line="259" w:lineRule="auto"/>
        <w:jc w:val="left"/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AC93A30" wp14:editId="5AEA1566">
            <wp:extent cx="4162507" cy="2613955"/>
            <wp:effectExtent l="0" t="0" r="0" b="0"/>
            <wp:docPr id="45372232" name="Obrázek 4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undefined"/>
                    <pic:cNvPicPr>
                      <a:picLocks noChangeAspect="1" noChangeArrowheads="1"/>
                    </pic:cNvPicPr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900" cy="262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</w:p>
    <w:p w14:paraId="0F4AC5E6" w14:textId="77777777" w:rsidR="00450E08" w:rsidRDefault="00450E08">
      <w:pPr>
        <w:spacing w:before="0" w:after="160" w:line="259" w:lineRule="auto"/>
        <w:jc w:val="left"/>
        <w:rPr>
          <w:b/>
          <w:bCs/>
          <w:sz w:val="32"/>
          <w:szCs w:val="32"/>
        </w:rPr>
      </w:pPr>
      <w:r>
        <w:rPr>
          <w:rStyle w:val="mw-mmv-title"/>
        </w:rPr>
        <w:t>Sousoší prasat v Brémách</w:t>
      </w:r>
      <w:r>
        <w:rPr>
          <w:b/>
          <w:bCs/>
          <w:sz w:val="32"/>
          <w:szCs w:val="32"/>
        </w:rPr>
        <w:t xml:space="preserve"> </w:t>
      </w:r>
    </w:p>
    <w:p w14:paraId="09174FF2" w14:textId="77BD47F7" w:rsidR="00450E08" w:rsidRPr="00450E08" w:rsidRDefault="00450E08" w:rsidP="00450E08">
      <w:r w:rsidRPr="00450E08">
        <w:rPr>
          <w:b/>
          <w:bCs/>
          <w:sz w:val="28"/>
          <w:szCs w:val="28"/>
        </w:rPr>
        <w:t>Ponorkový bunkr Valentin</w:t>
      </w:r>
      <w:r w:rsidRPr="00450E08">
        <w:rPr>
          <w:sz w:val="28"/>
          <w:szCs w:val="28"/>
        </w:rPr>
        <w:t xml:space="preserve"> </w:t>
      </w:r>
      <w:r w:rsidRPr="00450E08">
        <w:t xml:space="preserve">je bývalá továrna na ponorky, která stojí na břehu řeky Vezery v brémské městské části </w:t>
      </w:r>
      <w:proofErr w:type="spellStart"/>
      <w:r w:rsidRPr="00450E08">
        <w:t>Rekum</w:t>
      </w:r>
      <w:proofErr w:type="spellEnd"/>
      <w:r w:rsidRPr="00450E08">
        <w:t xml:space="preserve">. Její stavba byla zahájena v únoru 1943, účelem bylo získat halu chráněnou proti bombardování, v níž by se vyráběly ponorky Typ XXI. Bunkr byl dlouhý 426 metrů, maximální šířka činila 97 metrů a výška 27 metrů. Tloušťka stěn se pohybovala mezi čtyřmi a sedmi metry. Na stavbu bylo spotřebováno půl milionu krychlových metrů betonu. Bunkr stavělo více než deset tisíc totálně nasazených dělníků a vězňů Koncentračního tábora </w:t>
      </w:r>
      <w:proofErr w:type="spellStart"/>
      <w:r w:rsidRPr="00450E08">
        <w:t>Neuengamme</w:t>
      </w:r>
      <w:proofErr w:type="spellEnd"/>
      <w:r w:rsidRPr="00450E08">
        <w:t>. Počet obětí stavby se odhaduje na minimálně šest tisíc. V továrně bylo během její existence postaveno 118 ponorek, žádná z nich se nedostala do bojového nasazení.</w:t>
      </w:r>
    </w:p>
    <w:p w14:paraId="29F07BF4" w14:textId="77777777" w:rsidR="00450E08" w:rsidRDefault="00450E08" w:rsidP="00450E08">
      <w:r w:rsidRPr="00450E08">
        <w:t xml:space="preserve">Bunkr byl vážně poškozen spojeneckým náletem 27. března 1945 a činnost továrny byla ukončena. Po válce sloužila budova jako cvičný bombardovací cíl a později jako sklad pro Německé námořnictvo. V roce 1983 byl odhalen pomník obětem stavby bunkru. V roce 2008 oznámil německý stát, že nemá o další provozování objektu zájem a nabídl ho ke koupi. Nový soukromý majitel proměnil bunkr v roce 2011 na muzeum, na střeše byly také instalovány solární panely. </w:t>
      </w:r>
    </w:p>
    <w:p w14:paraId="67B81312" w14:textId="77777777" w:rsidR="00450E08" w:rsidRDefault="00450E08" w:rsidP="00450E08">
      <w:r>
        <w:rPr>
          <w:noProof/>
        </w:rPr>
        <w:drawing>
          <wp:inline distT="0" distB="0" distL="0" distR="0" wp14:anchorId="4EA5DA62" wp14:editId="05CB14D0">
            <wp:extent cx="4082141" cy="2154637"/>
            <wp:effectExtent l="0" t="0" r="0" b="0"/>
            <wp:docPr id="170771617" name="Obrázek 42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undefined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89956" cy="2158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14:paraId="49080CFA" w14:textId="1C7FA3B5" w:rsidR="007263FD" w:rsidRDefault="007263FD" w:rsidP="00450E08">
      <w:r>
        <w:lastRenderedPageBreak/>
        <w:br w:type="page"/>
      </w:r>
    </w:p>
    <w:p w14:paraId="1CB8B4ED" w14:textId="136C9E78" w:rsidR="007263FD" w:rsidRDefault="007263FD" w:rsidP="007263FD">
      <w:r w:rsidRPr="007263FD">
        <w:rPr>
          <w:b/>
          <w:bCs/>
          <w:sz w:val="32"/>
          <w:szCs w:val="32"/>
        </w:rPr>
        <w:lastRenderedPageBreak/>
        <w:t xml:space="preserve">Universum </w:t>
      </w:r>
      <w:proofErr w:type="spellStart"/>
      <w:r w:rsidRPr="007263FD">
        <w:rPr>
          <w:b/>
          <w:bCs/>
          <w:sz w:val="32"/>
          <w:szCs w:val="32"/>
        </w:rPr>
        <w:t>Bremen</w:t>
      </w:r>
      <w:proofErr w:type="spellEnd"/>
      <w:r w:rsidRPr="007263FD">
        <w:rPr>
          <w:sz w:val="32"/>
          <w:szCs w:val="32"/>
        </w:rPr>
        <w:t xml:space="preserve"> </w:t>
      </w:r>
      <w:r>
        <w:t xml:space="preserve">bylo otevřeno v září 2000 v blízkosti univerzity v Brémách v Německu. Výstava na ploše více než 4 000 m² obsahuje exponáty týkající se jednoho ze tří témat: lidstva, země a vesmíru. Budova vědeckého centra se 40 000 nerezovými šupinami připomíná směs velryby a mušle. Navrhl jej brémský architekt Thomas </w:t>
      </w:r>
      <w:proofErr w:type="spellStart"/>
      <w:r>
        <w:t>Klumpp</w:t>
      </w:r>
      <w:proofErr w:type="spellEnd"/>
      <w:r>
        <w:t>.</w:t>
      </w:r>
    </w:p>
    <w:p w14:paraId="5F4C38F3" w14:textId="77777777" w:rsidR="007263FD" w:rsidRDefault="007263FD" w:rsidP="007263FD">
      <w:r>
        <w:t xml:space="preserve">Společnost Universum </w:t>
      </w:r>
      <w:proofErr w:type="spellStart"/>
      <w:r>
        <w:t>Managementges</w:t>
      </w:r>
      <w:proofErr w:type="spellEnd"/>
      <w:r>
        <w:t xml:space="preserve">. </w:t>
      </w:r>
      <w:proofErr w:type="spellStart"/>
      <w:r>
        <w:t>mbH</w:t>
      </w:r>
      <w:proofErr w:type="spellEnd"/>
      <w:r>
        <w:t xml:space="preserve"> provozuje vědecké centrum jako soukromý podnik. Asi 3,4 milionu lidí navštívilo Universum během prvních sedmi let od jeho otevření.</w:t>
      </w:r>
    </w:p>
    <w:p w14:paraId="2F107C1C" w14:textId="656FDF0D" w:rsidR="007263FD" w:rsidRDefault="007263FD" w:rsidP="007263FD">
      <w:r>
        <w:t xml:space="preserve">V roce 2007 Universum otevřelo velký venkovní areál </w:t>
      </w:r>
      <w:proofErr w:type="spellStart"/>
      <w:r>
        <w:t>EntdeckerPark</w:t>
      </w:r>
      <w:proofErr w:type="spellEnd"/>
      <w:r>
        <w:t xml:space="preserve"> a novou budovu </w:t>
      </w:r>
      <w:proofErr w:type="spellStart"/>
      <w:r>
        <w:t>SchauBox</w:t>
      </w:r>
      <w:proofErr w:type="spellEnd"/>
      <w:r>
        <w:t xml:space="preserve">. Na rozdíl od zakřivené kovové starší budovy je </w:t>
      </w:r>
      <w:proofErr w:type="spellStart"/>
      <w:r>
        <w:t>SchauBox</w:t>
      </w:r>
      <w:proofErr w:type="spellEnd"/>
      <w:r>
        <w:t xml:space="preserve">, vyvinutý společností </w:t>
      </w:r>
      <w:proofErr w:type="spellStart"/>
      <w:r>
        <w:t>Haslob</w:t>
      </w:r>
      <w:proofErr w:type="spellEnd"/>
      <w:r>
        <w:t xml:space="preserve"> </w:t>
      </w:r>
      <w:proofErr w:type="spellStart"/>
      <w:r>
        <w:t>Kruse</w:t>
      </w:r>
      <w:proofErr w:type="spellEnd"/>
      <w:r>
        <w:t xml:space="preserve"> and Partner, krychlový s rezavě červeným exteriérem. </w:t>
      </w:r>
      <w:proofErr w:type="gramStart"/>
      <w:r>
        <w:t>Slouží</w:t>
      </w:r>
      <w:proofErr w:type="gramEnd"/>
      <w:r>
        <w:t xml:space="preserve"> pro doplňkové výstavy, které se každoročně obměňují.</w:t>
      </w:r>
    </w:p>
    <w:p w14:paraId="1BA95B15" w14:textId="77777777" w:rsidR="007263FD" w:rsidRDefault="007263FD" w:rsidP="007263FD">
      <w:proofErr w:type="spellStart"/>
      <w:r>
        <w:t>EntdeckerPark</w:t>
      </w:r>
      <w:proofErr w:type="spellEnd"/>
      <w:r>
        <w:t xml:space="preserve">, venkovní areál o rozloze 5 000 m² vyvinutý společností </w:t>
      </w:r>
      <w:proofErr w:type="spellStart"/>
      <w:r>
        <w:t>Planungsguppe</w:t>
      </w:r>
      <w:proofErr w:type="spellEnd"/>
      <w:r>
        <w:t xml:space="preserve"> </w:t>
      </w:r>
      <w:proofErr w:type="spellStart"/>
      <w:r>
        <w:t>Grün</w:t>
      </w:r>
      <w:proofErr w:type="spellEnd"/>
      <w:r>
        <w:t xml:space="preserve">, nabízí řadu praktických exponátů, krajinných prvků a 27 m vysokou věž zvanou </w:t>
      </w:r>
      <w:proofErr w:type="spellStart"/>
      <w:r>
        <w:t>Turm</w:t>
      </w:r>
      <w:proofErr w:type="spellEnd"/>
      <w:r>
        <w:t xml:space="preserve"> der </w:t>
      </w:r>
      <w:proofErr w:type="spellStart"/>
      <w:r>
        <w:t>Lüfte</w:t>
      </w:r>
      <w:proofErr w:type="spellEnd"/>
      <w:r>
        <w:t>.</w:t>
      </w:r>
    </w:p>
    <w:p w14:paraId="7F5598F2" w14:textId="72971E4B" w:rsidR="00F437D9" w:rsidRDefault="007263FD" w:rsidP="007263FD">
      <w:r>
        <w:t xml:space="preserve">Koncept exponátů a design interiéru realizovaly </w:t>
      </w:r>
      <w:proofErr w:type="spellStart"/>
      <w:r>
        <w:t>Kunstraum</w:t>
      </w:r>
      <w:proofErr w:type="spellEnd"/>
      <w:r>
        <w:t xml:space="preserve"> </w:t>
      </w:r>
      <w:proofErr w:type="spellStart"/>
      <w:r>
        <w:t>GfK</w:t>
      </w:r>
      <w:proofErr w:type="spellEnd"/>
      <w:r>
        <w:t xml:space="preserve"> </w:t>
      </w:r>
      <w:proofErr w:type="spellStart"/>
      <w:r>
        <w:t>mbH</w:t>
      </w:r>
      <w:proofErr w:type="spellEnd"/>
      <w:r>
        <w:t xml:space="preserve">, Hamburk a </w:t>
      </w:r>
      <w:proofErr w:type="spellStart"/>
      <w:r>
        <w:t>Archimedia</w:t>
      </w:r>
      <w:proofErr w:type="spellEnd"/>
      <w:r>
        <w:t>, Stuttgart</w:t>
      </w:r>
    </w:p>
    <w:p w14:paraId="37035B4A" w14:textId="758212D3" w:rsidR="00BF6026" w:rsidRDefault="00BF6026" w:rsidP="007263FD">
      <w:r>
        <w:t xml:space="preserve">Odkaz na video: </w:t>
      </w:r>
      <w:hyperlink r:id="rId88" w:history="1">
        <w:r w:rsidRPr="002F391F">
          <w:rPr>
            <w:rStyle w:val="Hypertextovodkaz"/>
          </w:rPr>
          <w:t>https://www.youtube.com/watch?v=kLElz1OqOqY</w:t>
        </w:r>
      </w:hyperlink>
    </w:p>
    <w:p w14:paraId="11021701" w14:textId="34C62CAE" w:rsidR="007263FD" w:rsidRDefault="007263FD" w:rsidP="00F437D9">
      <w:r>
        <w:rPr>
          <w:noProof/>
        </w:rPr>
        <w:drawing>
          <wp:inline distT="0" distB="0" distL="0" distR="0" wp14:anchorId="0302BFAC" wp14:editId="72CEE243">
            <wp:extent cx="3774663" cy="2011175"/>
            <wp:effectExtent l="0" t="0" r="0" b="8255"/>
            <wp:docPr id="73572043" name="Obrázek 37" descr="Fot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Fotka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97750" cy="2023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FA788E" w14:textId="426BA0FC" w:rsidR="007263FD" w:rsidRDefault="007263FD" w:rsidP="00F437D9">
      <w:r>
        <w:rPr>
          <w:noProof/>
        </w:rPr>
        <w:drawing>
          <wp:inline distT="0" distB="0" distL="0" distR="0" wp14:anchorId="15772FB6" wp14:editId="5D391B08">
            <wp:extent cx="5760233" cy="2727298"/>
            <wp:effectExtent l="0" t="0" r="0" b="0"/>
            <wp:docPr id="682284131" name="Obrázek 38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undefined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2727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EABAC3" w14:textId="157CA1C8" w:rsidR="00BF6026" w:rsidRDefault="00BF6026" w:rsidP="00BF6026">
      <w:proofErr w:type="spellStart"/>
      <w:r w:rsidRPr="00BF6026">
        <w:rPr>
          <w:b/>
          <w:bCs/>
          <w:sz w:val="28"/>
          <w:szCs w:val="28"/>
        </w:rPr>
        <w:lastRenderedPageBreak/>
        <w:t>Fallturm</w:t>
      </w:r>
      <w:proofErr w:type="spellEnd"/>
      <w:r w:rsidRPr="00BF6026">
        <w:rPr>
          <w:b/>
          <w:bCs/>
          <w:sz w:val="28"/>
          <w:szCs w:val="28"/>
        </w:rPr>
        <w:t xml:space="preserve"> </w:t>
      </w:r>
      <w:proofErr w:type="spellStart"/>
      <w:r w:rsidRPr="00BF6026">
        <w:rPr>
          <w:b/>
          <w:bCs/>
          <w:sz w:val="28"/>
          <w:szCs w:val="28"/>
        </w:rPr>
        <w:t>Bremen</w:t>
      </w:r>
      <w:proofErr w:type="spellEnd"/>
      <w:r w:rsidRPr="00BF6026">
        <w:rPr>
          <w:sz w:val="28"/>
          <w:szCs w:val="28"/>
        </w:rPr>
        <w:t xml:space="preserve"> </w:t>
      </w:r>
      <w:r>
        <w:t xml:space="preserve">(česky doslova Padací věž Brémy) je věž, která </w:t>
      </w:r>
      <w:proofErr w:type="gramStart"/>
      <w:r>
        <w:t>slouží</w:t>
      </w:r>
      <w:proofErr w:type="gramEnd"/>
      <w:r>
        <w:t xml:space="preserve"> k pokusům v krátkodobém stavu beztíže (přesněji mikrogravitaci). Je hlavní laboratoří ZARM – Centra pro aplikované vesmírné technologie a mikrogravitaci na Univerzitě Brémy. Do provozu byla uvedena v roce 1990. Výška betonové věže je 146 m, její průměr je 8 m.</w:t>
      </w:r>
    </w:p>
    <w:p w14:paraId="790C7E1C" w14:textId="77777777" w:rsidR="00BF6026" w:rsidRDefault="00BF6026" w:rsidP="00BF6026">
      <w:r>
        <w:t>Uvnitř betonové věže je instalována samostatně stojící ocelová roura o průměru 3,5 m a výšce 120 m. Tím, že ocelová roura není spojena s betonovou konstrukcí je zajištěno, že experimentální zařízení nebude ovlivněno vnějšími vlivy. Například působením větru se vrchol věže může naklánět až o 10 cm.</w:t>
      </w:r>
    </w:p>
    <w:p w14:paraId="422E3CF9" w14:textId="0DE0C001" w:rsidR="00BF6026" w:rsidRDefault="00BF6026" w:rsidP="00BF6026">
      <w:r>
        <w:t>Zařízení využívá skutečnosti, že při volném pádu jsou tělesa ve stavu beztíže, pokud na ně nepůsobí odpor vzduchu. Aby se eliminoval odpor vzduchu, je vzduch z ocelové roury odčerpán na tlak asi 10 Pa, tj. 1/10 000 normálního atmosférického tlaku. Díky tomu lze dosáhnout mikrogravitace, která je v některých aspektech kvalitnější než na Mezinárodní vesmírné stanici, jde tedy o ekonomickou a dostupnou alternativu k experimentům v kosmu.</w:t>
      </w:r>
    </w:p>
    <w:p w14:paraId="490A2B98" w14:textId="1F9B3038" w:rsidR="00BF6026" w:rsidRDefault="00BF6026" w:rsidP="00BF6026">
      <w:r>
        <w:t>Experimenty jsou umístěny v hermetické kapsli o průměru 0,8 m a výšce 2,5 m. Maximální délka volného pádu je 110 m, kapsle během 4,74 sekundy dosáhne rychlosti 168 km/h, poté je bezpečně zachycena v brzdicí komoře naplněné do výšky 8 m polystyrenovými kuličkami. V roce 2004 byl pod experimentální rourou instalován pneumatický katapult, který dokáže během 0,25 sekundy udělit kapsli rychlost až 168 km/h směrem vzhůru, čímž se doba experimentu může prodloužit až na 9,3 sekundy.</w:t>
      </w:r>
    </w:p>
    <w:p w14:paraId="0D4101B7" w14:textId="31AF9BF8" w:rsidR="00450E08" w:rsidRDefault="00BF6026" w:rsidP="00BF6026">
      <w:r>
        <w:t xml:space="preserve">Věž mimo jiné </w:t>
      </w:r>
      <w:proofErr w:type="gramStart"/>
      <w:r>
        <w:t>slouží</w:t>
      </w:r>
      <w:proofErr w:type="gramEnd"/>
      <w:r>
        <w:t xml:space="preserve"> jako turistická atrakce.</w:t>
      </w:r>
    </w:p>
    <w:p w14:paraId="22A29CF2" w14:textId="5326F26F" w:rsidR="00BF6026" w:rsidRDefault="00BF6026" w:rsidP="00BF6026">
      <w:r>
        <w:rPr>
          <w:noProof/>
        </w:rPr>
        <w:drawing>
          <wp:anchor distT="0" distB="0" distL="114300" distR="114300" simplePos="0" relativeHeight="251658240" behindDoc="1" locked="0" layoutInCell="1" allowOverlap="1" wp14:anchorId="2CCF7AC5" wp14:editId="23CF27DD">
            <wp:simplePos x="0" y="0"/>
            <wp:positionH relativeFrom="column">
              <wp:posOffset>-1298</wp:posOffset>
            </wp:positionH>
            <wp:positionV relativeFrom="paragraph">
              <wp:posOffset>-5054628</wp:posOffset>
            </wp:positionV>
            <wp:extent cx="2520315" cy="5716905"/>
            <wp:effectExtent l="0" t="0" r="0" b="0"/>
            <wp:wrapTight wrapText="bothSides">
              <wp:wrapPolygon edited="0">
                <wp:start x="0" y="0"/>
                <wp:lineTo x="0" y="21521"/>
                <wp:lineTo x="21388" y="21521"/>
                <wp:lineTo x="21388" y="0"/>
                <wp:lineTo x="0" y="0"/>
              </wp:wrapPolygon>
            </wp:wrapTight>
            <wp:docPr id="254225656" name="Obrázek 43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undefined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571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6026">
        <w:t xml:space="preserve"> </w:t>
      </w:r>
    </w:p>
    <w:p w14:paraId="67EB9102" w14:textId="77777777" w:rsidR="00BF6026" w:rsidRDefault="00BF6026">
      <w:pPr>
        <w:spacing w:before="0" w:after="160" w:line="259" w:lineRule="auto"/>
        <w:jc w:val="left"/>
      </w:pPr>
      <w:r>
        <w:br w:type="page"/>
      </w:r>
    </w:p>
    <w:p w14:paraId="04DC2238" w14:textId="7E5173B9" w:rsidR="00BF6026" w:rsidRDefault="00BF6026" w:rsidP="00BF6026">
      <w:r w:rsidRPr="00BF6026">
        <w:rPr>
          <w:b/>
          <w:bCs/>
          <w:sz w:val="28"/>
          <w:szCs w:val="28"/>
        </w:rPr>
        <w:lastRenderedPageBreak/>
        <w:t xml:space="preserve">Frankfurt nad </w:t>
      </w:r>
      <w:proofErr w:type="gramStart"/>
      <w:r w:rsidRPr="00BF6026">
        <w:rPr>
          <w:b/>
          <w:bCs/>
          <w:sz w:val="28"/>
          <w:szCs w:val="28"/>
        </w:rPr>
        <w:t>Mohanem</w:t>
      </w:r>
      <w:r w:rsidRPr="00BF6026">
        <w:rPr>
          <w:sz w:val="28"/>
          <w:szCs w:val="28"/>
        </w:rPr>
        <w:t xml:space="preserve"> </w:t>
      </w:r>
      <w:r>
        <w:t xml:space="preserve"> je</w:t>
      </w:r>
      <w:proofErr w:type="gramEnd"/>
      <w:r>
        <w:t xml:space="preserve"> město na řece Mohanu, nacházející se v jižní části německé spolkové země Hesensko, jehož je největším městem a zároveň pátým největším městem Německa. Žije zde přibližně 773 tisíc obyvatel.</w:t>
      </w:r>
    </w:p>
    <w:p w14:paraId="4A5F68BB" w14:textId="399C4CCA" w:rsidR="00BF6026" w:rsidRDefault="00BF6026" w:rsidP="00BF6026">
      <w:r>
        <w:t>Frankfurt je také přezdíván „</w:t>
      </w:r>
      <w:proofErr w:type="spellStart"/>
      <w:r>
        <w:t>Bankfurt</w:t>
      </w:r>
      <w:proofErr w:type="spellEnd"/>
      <w:r>
        <w:t>“, protože je finančním srdcem Evropy, v jeho centru sídlí bankovní instituce světového významu. Tato městská čtvrť se nachází na jednom břehu řeky Mohanu a je podle něj označována „</w:t>
      </w:r>
      <w:proofErr w:type="spellStart"/>
      <w:r>
        <w:t>Mainhattan</w:t>
      </w:r>
      <w:proofErr w:type="spellEnd"/>
      <w:r>
        <w:t>“. Frankfurt nad Mohanem je důležitým veletržním městem a pro Evropu významným dopravním a internetovým uzlem.</w:t>
      </w:r>
    </w:p>
    <w:p w14:paraId="358BFB9A" w14:textId="647E0F60" w:rsidR="00BF6026" w:rsidRDefault="00BF6026" w:rsidP="00BF6026">
      <w:r>
        <w:rPr>
          <w:noProof/>
        </w:rPr>
        <w:drawing>
          <wp:inline distT="0" distB="0" distL="0" distR="0" wp14:anchorId="7D4CB70C" wp14:editId="47BFCAAD">
            <wp:extent cx="5760720" cy="4058285"/>
            <wp:effectExtent l="0" t="0" r="0" b="0"/>
            <wp:docPr id="687775641" name="Obrázek 45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undefined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97DC4" w14:textId="2E41A550" w:rsidR="00BF6026" w:rsidRDefault="00BF6026" w:rsidP="00BF6026">
      <w:r>
        <w:rPr>
          <w:noProof/>
        </w:rPr>
        <w:lastRenderedPageBreak/>
        <w:drawing>
          <wp:inline distT="0" distB="0" distL="0" distR="0" wp14:anchorId="7E365E86" wp14:editId="454D764A">
            <wp:extent cx="4936313" cy="3307743"/>
            <wp:effectExtent l="0" t="0" r="0" b="6985"/>
            <wp:docPr id="879734019" name="Obrázek 46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undefined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126" cy="331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C84D4" w14:textId="4B434617" w:rsidR="00BF6026" w:rsidRDefault="00BF6026" w:rsidP="00BF6026">
      <w:r>
        <w:rPr>
          <w:noProof/>
        </w:rPr>
        <w:drawing>
          <wp:inline distT="0" distB="0" distL="0" distR="0" wp14:anchorId="2AD0D34C" wp14:editId="6BD0D377">
            <wp:extent cx="3804699" cy="4950890"/>
            <wp:effectExtent l="0" t="0" r="5715" b="2540"/>
            <wp:docPr id="649495980" name="Obrázek 4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undefined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273" cy="495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85C7A" w14:textId="4C263367" w:rsidR="00BF6026" w:rsidRDefault="00BF6026" w:rsidP="00BF6026">
      <w:r>
        <w:rPr>
          <w:noProof/>
        </w:rPr>
        <w:lastRenderedPageBreak/>
        <w:drawing>
          <wp:inline distT="0" distB="0" distL="0" distR="0" wp14:anchorId="347E6F16" wp14:editId="48FB4D49">
            <wp:extent cx="4938034" cy="3427013"/>
            <wp:effectExtent l="0" t="0" r="0" b="2540"/>
            <wp:docPr id="1223683527" name="Obrázek 47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undefined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456" cy="343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36D2C" w14:textId="33A6AE48" w:rsidR="00BF6026" w:rsidRDefault="00BF6026" w:rsidP="00BF6026">
      <w:r>
        <w:rPr>
          <w:noProof/>
        </w:rPr>
        <w:drawing>
          <wp:inline distT="0" distB="0" distL="0" distR="0" wp14:anchorId="5A71D82B" wp14:editId="3D24D48F">
            <wp:extent cx="5760720" cy="1703705"/>
            <wp:effectExtent l="0" t="0" r="0" b="0"/>
            <wp:docPr id="1257374845" name="Obrázek 48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undefined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4501F" w14:textId="19D12E64" w:rsidR="00BF6026" w:rsidRDefault="00BF6026" w:rsidP="00BF6026">
      <w:r>
        <w:rPr>
          <w:noProof/>
        </w:rPr>
        <w:drawing>
          <wp:inline distT="0" distB="0" distL="0" distR="0" wp14:anchorId="610B3E14" wp14:editId="103E3285">
            <wp:extent cx="5760720" cy="2646680"/>
            <wp:effectExtent l="0" t="0" r="0" b="1270"/>
            <wp:docPr id="1753607190" name="Obrázek 50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undefined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4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B1AED" w14:textId="5A8469A3" w:rsidR="00BF6026" w:rsidRDefault="00BF6026" w:rsidP="00BF6026">
      <w:pPr>
        <w:rPr>
          <w:rStyle w:val="mw-mmv-title"/>
        </w:rPr>
      </w:pPr>
      <w:r>
        <w:rPr>
          <w:rStyle w:val="mw-mmv-title"/>
        </w:rPr>
        <w:t>Frankfurtské hlavní nádraží</w:t>
      </w:r>
    </w:p>
    <w:p w14:paraId="7EC79387" w14:textId="30B017F4" w:rsidR="00BF6026" w:rsidRDefault="00BF6026" w:rsidP="00BF6026">
      <w:r>
        <w:rPr>
          <w:noProof/>
        </w:rPr>
        <w:lastRenderedPageBreak/>
        <w:drawing>
          <wp:inline distT="0" distB="0" distL="0" distR="0" wp14:anchorId="706ED58B" wp14:editId="53DAE98A">
            <wp:extent cx="5760720" cy="1111885"/>
            <wp:effectExtent l="0" t="0" r="0" b="0"/>
            <wp:docPr id="2007968192" name="Obrázek 51" descr="Budova univerzity v sídle koncernu IG Farb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Budova univerzity v sídle koncernu IG Farben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1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E5ECE" w14:textId="69675CE0" w:rsidR="00BF6026" w:rsidRDefault="00BF6026" w:rsidP="00BF6026">
      <w:pPr>
        <w:rPr>
          <w:rStyle w:val="mw-mmv-title"/>
        </w:rPr>
      </w:pPr>
      <w:r>
        <w:rPr>
          <w:rStyle w:val="mw-mmv-title"/>
        </w:rPr>
        <w:t xml:space="preserve">Budova univerzity v sídle koncernu IG </w:t>
      </w:r>
      <w:proofErr w:type="spellStart"/>
      <w:r>
        <w:rPr>
          <w:rStyle w:val="mw-mmv-title"/>
        </w:rPr>
        <w:t>Farben</w:t>
      </w:r>
      <w:proofErr w:type="spellEnd"/>
    </w:p>
    <w:p w14:paraId="514E37B9" w14:textId="1A2DEA16" w:rsidR="00BF6026" w:rsidRDefault="00BF6026" w:rsidP="00BF6026">
      <w:r>
        <w:rPr>
          <w:noProof/>
        </w:rPr>
        <w:drawing>
          <wp:inline distT="0" distB="0" distL="0" distR="0" wp14:anchorId="1A42B9A0" wp14:editId="3910C824">
            <wp:extent cx="5760720" cy="3850005"/>
            <wp:effectExtent l="0" t="0" r="0" b="0"/>
            <wp:docPr id="1053220881" name="Obrázek 52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undefined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1487E" w14:textId="40D8013E" w:rsidR="00BF6026" w:rsidRDefault="00BA0F76" w:rsidP="00BF6026">
      <w:r>
        <w:rPr>
          <w:noProof/>
        </w:rPr>
        <w:lastRenderedPageBreak/>
        <w:drawing>
          <wp:inline distT="0" distB="0" distL="0" distR="0" wp14:anchorId="561FAB3B" wp14:editId="60550795">
            <wp:extent cx="5760720" cy="3850005"/>
            <wp:effectExtent l="0" t="0" r="0" b="0"/>
            <wp:docPr id="1411581822" name="Obrázek 53" descr="Finanční distrikt v no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Finanční distrikt v noci"/>
                    <pic:cNvPicPr>
                      <a:picLocks noChangeAspect="1" noChangeArrowheads="1"/>
                    </pic:cNvPicPr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A09D8" w14:textId="7F167C5F" w:rsidR="00BA0F76" w:rsidRDefault="00BA0F76" w:rsidP="00BF6026">
      <w:pPr>
        <w:rPr>
          <w:rStyle w:val="mw-mmv-title"/>
        </w:rPr>
      </w:pPr>
      <w:r>
        <w:rPr>
          <w:rStyle w:val="mw-mmv-title"/>
        </w:rPr>
        <w:t>Finanční distrikt</w:t>
      </w:r>
    </w:p>
    <w:p w14:paraId="48DF4D29" w14:textId="77777777" w:rsidR="00BA0F76" w:rsidRDefault="00BA0F76" w:rsidP="00BA0F76">
      <w:pPr>
        <w:pStyle w:val="Nadpis1"/>
      </w:pPr>
      <w:r>
        <w:rPr>
          <w:rStyle w:val="mw-page-title-main"/>
        </w:rPr>
        <w:t>Letiště Frankfurt nad Mohanem</w:t>
      </w:r>
    </w:p>
    <w:p w14:paraId="24F7C19A" w14:textId="3A14AF45" w:rsidR="00BA0F76" w:rsidRDefault="00BA0F76" w:rsidP="00BF6026">
      <w:r>
        <w:rPr>
          <w:noProof/>
        </w:rPr>
        <w:drawing>
          <wp:inline distT="0" distB="0" distL="0" distR="0" wp14:anchorId="3D7391F3" wp14:editId="1F718055">
            <wp:extent cx="5760720" cy="3596640"/>
            <wp:effectExtent l="0" t="0" r="0" b="3810"/>
            <wp:docPr id="11287760" name="Obrázek 54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undefined"/>
                    <pic:cNvPicPr>
                      <a:picLocks noChangeAspect="1" noChangeArrowheads="1"/>
                    </pic:cNvPicPr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59ED6" w14:textId="392D4AC3" w:rsidR="00BA0F76" w:rsidRDefault="00BA0F76" w:rsidP="00BF6026">
      <w:r>
        <w:rPr>
          <w:noProof/>
        </w:rPr>
        <w:lastRenderedPageBreak/>
        <w:drawing>
          <wp:inline distT="0" distB="0" distL="0" distR="0" wp14:anchorId="5D6FF5A3" wp14:editId="008F95C6">
            <wp:extent cx="5760720" cy="4323715"/>
            <wp:effectExtent l="0" t="0" r="0" b="635"/>
            <wp:docPr id="604998218" name="Obrázek 55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undefined"/>
                    <pic:cNvPicPr>
                      <a:picLocks noChangeAspect="1" noChangeArrowheads="1"/>
                    </pic:cNvPicPr>
                  </pic:nvPicPr>
                  <pic:blipFill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21E7A" w14:textId="6C1EB3BD" w:rsidR="00BA0F76" w:rsidRDefault="00BA0F76" w:rsidP="00BF6026">
      <w:r>
        <w:t>Terminál 1</w:t>
      </w:r>
    </w:p>
    <w:p w14:paraId="427F9E90" w14:textId="05A8211E" w:rsidR="00BA0F76" w:rsidRDefault="00BA0F76" w:rsidP="00BF6026">
      <w:r>
        <w:rPr>
          <w:noProof/>
        </w:rPr>
        <w:drawing>
          <wp:inline distT="0" distB="0" distL="0" distR="0" wp14:anchorId="4FE3DCD9" wp14:editId="2E39F598">
            <wp:extent cx="5760720" cy="3091180"/>
            <wp:effectExtent l="0" t="0" r="0" b="0"/>
            <wp:docPr id="1933598447" name="Obrázek 56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undefined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9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7005B" w14:textId="352D1DFF" w:rsidR="00BF6026" w:rsidRDefault="00BA0F76" w:rsidP="00BF6026">
      <w:r>
        <w:t>Terminál 2</w:t>
      </w:r>
    </w:p>
    <w:p w14:paraId="42BB50AC" w14:textId="3D01F569" w:rsidR="00BA0F76" w:rsidRDefault="00BA0F76" w:rsidP="00BF6026">
      <w:r>
        <w:rPr>
          <w:noProof/>
        </w:rPr>
        <w:lastRenderedPageBreak/>
        <w:drawing>
          <wp:inline distT="0" distB="0" distL="0" distR="0" wp14:anchorId="0A725312" wp14:editId="34BF695D">
            <wp:extent cx="5760517" cy="2146853"/>
            <wp:effectExtent l="0" t="0" r="0" b="6350"/>
            <wp:docPr id="806988463" name="Obrázek 57" descr="LZ 129 Hindenburg v Lakehurstu, 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LZ 129 Hindenburg v Lakehurstu, 1936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2146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0B7B82" w14:textId="342E0263" w:rsidR="00BA0F76" w:rsidRDefault="00BA0F76" w:rsidP="00BF6026">
      <w:pPr>
        <w:rPr>
          <w:rStyle w:val="mw-mmv-title"/>
        </w:rPr>
      </w:pPr>
      <w:r>
        <w:rPr>
          <w:rStyle w:val="mw-mmv-title"/>
        </w:rPr>
        <w:t xml:space="preserve">LZ 129 Hindenburg v </w:t>
      </w:r>
      <w:proofErr w:type="spellStart"/>
      <w:r>
        <w:rPr>
          <w:rStyle w:val="mw-mmv-title"/>
        </w:rPr>
        <w:t>Lakehurstu</w:t>
      </w:r>
      <w:proofErr w:type="spellEnd"/>
      <w:r>
        <w:rPr>
          <w:rStyle w:val="mw-mmv-title"/>
        </w:rPr>
        <w:t>, 1936</w:t>
      </w:r>
    </w:p>
    <w:p w14:paraId="7CDA1C16" w14:textId="553AB135" w:rsidR="00BA0F76" w:rsidRDefault="00BA0F76" w:rsidP="00BF6026">
      <w:r>
        <w:rPr>
          <w:noProof/>
        </w:rPr>
        <w:drawing>
          <wp:inline distT="0" distB="0" distL="0" distR="0" wp14:anchorId="329A5D0B" wp14:editId="13A825D0">
            <wp:extent cx="5760720" cy="5284470"/>
            <wp:effectExtent l="0" t="0" r="0" b="0"/>
            <wp:docPr id="866516030" name="Obrázek 58" descr="Boeing 737-500 Lufthansa před Terminálem 1 v létě 2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Boeing 737-500 Lufthansa před Terminálem 1 v létě 2002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8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314F2" w14:textId="28176E45" w:rsidR="00BA0F76" w:rsidRDefault="00BA0F76">
      <w:pPr>
        <w:spacing w:before="0" w:after="160" w:line="259" w:lineRule="auto"/>
        <w:jc w:val="left"/>
      </w:pPr>
      <w:r>
        <w:br w:type="page"/>
      </w:r>
    </w:p>
    <w:p w14:paraId="25EE0531" w14:textId="77777777" w:rsidR="00BA0F76" w:rsidRPr="00BA0F76" w:rsidRDefault="00BA0F76" w:rsidP="00BF6026">
      <w:pPr>
        <w:rPr>
          <w:b/>
          <w:bCs/>
          <w:sz w:val="28"/>
          <w:szCs w:val="28"/>
        </w:rPr>
      </w:pPr>
    </w:p>
    <w:p w14:paraId="1DE11A47" w14:textId="77777777" w:rsidR="00BA0F76" w:rsidRDefault="00BA0F76" w:rsidP="00BA0F76">
      <w:r w:rsidRPr="00BA0F76">
        <w:rPr>
          <w:b/>
          <w:bCs/>
          <w:sz w:val="28"/>
          <w:szCs w:val="28"/>
        </w:rPr>
        <w:t xml:space="preserve">Automobilové a technické muzeum </w:t>
      </w:r>
      <w:proofErr w:type="spellStart"/>
      <w:r w:rsidRPr="00BA0F76">
        <w:rPr>
          <w:b/>
          <w:bCs/>
          <w:sz w:val="28"/>
          <w:szCs w:val="28"/>
        </w:rPr>
        <w:t>Sinsheim</w:t>
      </w:r>
      <w:proofErr w:type="spellEnd"/>
      <w:r w:rsidRPr="00BA0F76">
        <w:t xml:space="preserve"> se nachází ve městě </w:t>
      </w:r>
      <w:proofErr w:type="spellStart"/>
      <w:r w:rsidRPr="00BA0F76">
        <w:t>Sinsheim</w:t>
      </w:r>
      <w:proofErr w:type="spellEnd"/>
      <w:r w:rsidRPr="00BA0F76">
        <w:t>, nedaleko Mannheimu</w:t>
      </w:r>
      <w:r>
        <w:t>. a ploše 50 000 m</w:t>
      </w:r>
      <w:r w:rsidRPr="00641E8A">
        <w:rPr>
          <w:vertAlign w:val="superscript"/>
        </w:rPr>
        <w:t>2</w:t>
      </w:r>
      <w:r>
        <w:t xml:space="preserve"> (z toho 30 000 m</w:t>
      </w:r>
      <w:r w:rsidRPr="00641E8A">
        <w:rPr>
          <w:vertAlign w:val="superscript"/>
        </w:rPr>
        <w:t>2</w:t>
      </w:r>
      <w:r>
        <w:t xml:space="preserve"> je krytých) je umístěno více než 3 000 exponátů. V areálu je kromě několika restaurací i kino IMAX </w:t>
      </w:r>
      <w:proofErr w:type="gramStart"/>
      <w:r>
        <w:t>3D</w:t>
      </w:r>
      <w:proofErr w:type="gramEnd"/>
      <w:r>
        <w:t>.</w:t>
      </w:r>
    </w:p>
    <w:p w14:paraId="5EA5E363" w14:textId="79731F4F" w:rsidR="00BF6026" w:rsidRDefault="00BA0F76" w:rsidP="00BA0F76">
      <w:r>
        <w:t>Děti tu mají k dispozici řadu atrakcí souvisejících s dopravou, mohou se prohánět v miniaturních autech, využívat různé simulátory i kupř. skluzavky z opravdových letadel.</w:t>
      </w:r>
    </w:p>
    <w:p w14:paraId="1BDC602A" w14:textId="77777777" w:rsidR="00641E8A" w:rsidRDefault="00641E8A" w:rsidP="00641E8A">
      <w:r>
        <w:t xml:space="preserve">V roce 1980 se dohodla skupina sběratelů a restaurátorů, že zpřístupní své sbírky široké veřejnosti. Založili spolek a na ploše 5 000 m2 otevřeli 6. května 1981 Auto &amp; </w:t>
      </w:r>
      <w:proofErr w:type="spellStart"/>
      <w:r>
        <w:t>Technikmuseum</w:t>
      </w:r>
      <w:proofErr w:type="spellEnd"/>
      <w:r>
        <w:t xml:space="preserve"> </w:t>
      </w:r>
      <w:proofErr w:type="spellStart"/>
      <w:r>
        <w:t>Sinsheim</w:t>
      </w:r>
      <w:proofErr w:type="spellEnd"/>
      <w:r>
        <w:t>.</w:t>
      </w:r>
    </w:p>
    <w:p w14:paraId="77E6AA3B" w14:textId="77777777" w:rsidR="00641E8A" w:rsidRDefault="00641E8A" w:rsidP="00641E8A">
      <w:r>
        <w:t xml:space="preserve">V roce 1982 získalo muzeum do svých sbírek Modrý plamen (Blue </w:t>
      </w:r>
      <w:proofErr w:type="spellStart"/>
      <w:r>
        <w:t>Flame</w:t>
      </w:r>
      <w:proofErr w:type="spellEnd"/>
      <w:r>
        <w:t xml:space="preserve">), speciální vůz s raketovým motorem, který byl zkonstruován pro překonání hranice rychlostního rekordu, či rotor vrtule větrné elektrárny typu </w:t>
      </w:r>
      <w:proofErr w:type="spellStart"/>
      <w:r>
        <w:t>Growian</w:t>
      </w:r>
      <w:proofErr w:type="spellEnd"/>
      <w:r>
        <w:t>.</w:t>
      </w:r>
    </w:p>
    <w:p w14:paraId="7362AD91" w14:textId="77777777" w:rsidR="00641E8A" w:rsidRDefault="00641E8A" w:rsidP="00641E8A">
      <w:r>
        <w:t xml:space="preserve">Roku 1988 obohatilo jeho sbírky několik letadel – Douglas DC-3, vrtulník řady Boeing, vyřazený Iljušin Il-14, který sem dopravil vrtulník. O rok později přibyl v rozloženém stavu </w:t>
      </w:r>
      <w:proofErr w:type="spellStart"/>
      <w:r>
        <w:t>Tupolev</w:t>
      </w:r>
      <w:proofErr w:type="spellEnd"/>
      <w:r>
        <w:t xml:space="preserve"> Tu-134.</w:t>
      </w:r>
    </w:p>
    <w:p w14:paraId="2061F587" w14:textId="77777777" w:rsidR="00641E8A" w:rsidRDefault="00641E8A" w:rsidP="00641E8A">
      <w:r>
        <w:t>Sbírka automobilů byla v roce 1990 rozšířena o expozici vozů Formule 1, rozsahem největší v Evropě.</w:t>
      </w:r>
    </w:p>
    <w:p w14:paraId="5A570773" w14:textId="67E9FCCC" w:rsidR="00641E8A" w:rsidRDefault="00641E8A" w:rsidP="00641E8A">
      <w:r>
        <w:t xml:space="preserve">Od začátku 21. století získalo muzeum do svých sbírek další letadla. Roku 2001 byl na střechu haly instalován nadzvukový letoun </w:t>
      </w:r>
      <w:proofErr w:type="spellStart"/>
      <w:r>
        <w:t>Tupolev</w:t>
      </w:r>
      <w:proofErr w:type="spellEnd"/>
      <w:r>
        <w:t xml:space="preserve"> Tu-144, roku 2004 vedle něho přibyl francouzský Concorde. Od roku 2005 je zde vystaven kanadský protipožární letoun </w:t>
      </w:r>
      <w:proofErr w:type="spellStart"/>
      <w:r>
        <w:t>Canadair</w:t>
      </w:r>
      <w:proofErr w:type="spellEnd"/>
      <w:r>
        <w:t xml:space="preserve"> CL-215.</w:t>
      </w:r>
    </w:p>
    <w:p w14:paraId="27C4EBD1" w14:textId="71B01F08" w:rsidR="00641E8A" w:rsidRDefault="00641E8A" w:rsidP="00641E8A">
      <w:r>
        <w:rPr>
          <w:noProof/>
        </w:rPr>
        <w:drawing>
          <wp:inline distT="0" distB="0" distL="0" distR="0" wp14:anchorId="4103389D" wp14:editId="10687DA0">
            <wp:extent cx="5760720" cy="2177415"/>
            <wp:effectExtent l="0" t="0" r="0" b="0"/>
            <wp:docPr id="402171303" name="Obrázek 5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undefined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A7AE6" w14:textId="13DFD363" w:rsidR="00641E8A" w:rsidRDefault="00641E8A" w:rsidP="00641E8A">
      <w:r w:rsidRPr="00641E8A">
        <w:t>Iljušin Il-18</w:t>
      </w:r>
    </w:p>
    <w:p w14:paraId="545F2989" w14:textId="394AD442" w:rsidR="00641E8A" w:rsidRDefault="00641E8A" w:rsidP="00641E8A">
      <w:r>
        <w:rPr>
          <w:noProof/>
        </w:rPr>
        <w:lastRenderedPageBreak/>
        <w:drawing>
          <wp:inline distT="0" distB="0" distL="0" distR="0" wp14:anchorId="3F04180D" wp14:editId="12FD09AA">
            <wp:extent cx="5760720" cy="1835785"/>
            <wp:effectExtent l="0" t="0" r="0" b="0"/>
            <wp:docPr id="909768257" name="Obrázek 60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undefined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3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B5CC6" w14:textId="7506A87A" w:rsidR="00641E8A" w:rsidRDefault="00641E8A" w:rsidP="00641E8A">
      <w:r w:rsidRPr="00641E8A">
        <w:t>Concorde a Tu-144 na střeše muzea</w:t>
      </w:r>
    </w:p>
    <w:p w14:paraId="6B91ECD1" w14:textId="5679FEF4" w:rsidR="00641E8A" w:rsidRDefault="00641E8A" w:rsidP="00641E8A">
      <w:r>
        <w:rPr>
          <w:noProof/>
        </w:rPr>
        <w:drawing>
          <wp:inline distT="0" distB="0" distL="0" distR="0" wp14:anchorId="459EC7BB" wp14:editId="197AB1A0">
            <wp:extent cx="5760720" cy="3850005"/>
            <wp:effectExtent l="0" t="0" r="0" b="0"/>
            <wp:docPr id="811720684" name="Obrázek 62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undefined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77F64" w14:textId="288992DA" w:rsidR="00641E8A" w:rsidRDefault="00641E8A" w:rsidP="00641E8A">
      <w:pPr>
        <w:rPr>
          <w:rStyle w:val="mw-mmv-title"/>
        </w:rPr>
      </w:pPr>
      <w:r>
        <w:rPr>
          <w:rStyle w:val="mw-mmv-title"/>
        </w:rPr>
        <w:t>Kokpit stroje Tu-134B-3</w:t>
      </w:r>
    </w:p>
    <w:p w14:paraId="04BBCE1F" w14:textId="77777777" w:rsidR="00641E8A" w:rsidRDefault="00641E8A" w:rsidP="00641E8A"/>
    <w:p w14:paraId="3AFA9E42" w14:textId="7EE8071D" w:rsidR="00641E8A" w:rsidRDefault="00641E8A" w:rsidP="00641E8A">
      <w:r>
        <w:rPr>
          <w:noProof/>
        </w:rPr>
        <w:lastRenderedPageBreak/>
        <w:drawing>
          <wp:inline distT="0" distB="0" distL="0" distR="0" wp14:anchorId="5CD4197A" wp14:editId="3AACFD35">
            <wp:extent cx="5760439" cy="3100843"/>
            <wp:effectExtent l="0" t="0" r="0" b="4445"/>
            <wp:docPr id="1460473665" name="Obrázek 61" descr="Část venkovní expoz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Část venkovní expozice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3100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83A77B" w14:textId="03192FB1" w:rsidR="00641E8A" w:rsidRDefault="00641E8A" w:rsidP="00641E8A">
      <w:r>
        <w:rPr>
          <w:noProof/>
        </w:rPr>
        <w:drawing>
          <wp:inline distT="0" distB="0" distL="0" distR="0" wp14:anchorId="0B240A8A" wp14:editId="02DB85E9">
            <wp:extent cx="3787651" cy="2496710"/>
            <wp:effectExtent l="0" t="0" r="3810" b="0"/>
            <wp:docPr id="994558383" name="Obrázek 65" descr="Eintritt Auto Technik Museum Sinsheim und Hotel Leo Mühlhaus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Eintritt Auto Technik Museum Sinsheim und Hotel Leo Mühlhausen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144" cy="250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2ADB5FFA" w14:textId="09DA1FC2" w:rsidR="00641E8A" w:rsidRDefault="00641E8A" w:rsidP="00641E8A">
      <w:r>
        <w:rPr>
          <w:noProof/>
        </w:rPr>
        <w:drawing>
          <wp:inline distT="0" distB="0" distL="0" distR="0" wp14:anchorId="1F131570" wp14:editId="4CEEDE86">
            <wp:extent cx="3824127" cy="2552369"/>
            <wp:effectExtent l="0" t="0" r="5080" b="635"/>
            <wp:docPr id="337047972" name="Obrázek 64" descr="Technik Museum Sinsheim | Heilbronner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Technik Museum Sinsheim | HeilbronnerLand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965" cy="255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4EE02" w14:textId="31AFF309" w:rsidR="00641E8A" w:rsidRDefault="00641E8A" w:rsidP="00641E8A">
      <w:r>
        <w:rPr>
          <w:noProof/>
        </w:rPr>
        <w:lastRenderedPageBreak/>
        <w:drawing>
          <wp:inline distT="0" distB="0" distL="0" distR="0" wp14:anchorId="6111A511" wp14:editId="62009F5F">
            <wp:extent cx="5760720" cy="3837940"/>
            <wp:effectExtent l="0" t="0" r="0" b="0"/>
            <wp:docPr id="552697269" name="Obrázek 66" descr="Technik Museum Sinsheim Germa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Technik Museum Sinsheim Germany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705A7" w14:textId="383C39B0" w:rsidR="00641E8A" w:rsidRDefault="00641E8A" w:rsidP="00641E8A">
      <w:r>
        <w:rPr>
          <w:noProof/>
        </w:rPr>
        <w:drawing>
          <wp:inline distT="0" distB="0" distL="0" distR="0" wp14:anchorId="41D34634" wp14:editId="0083F953">
            <wp:extent cx="5760720" cy="3837940"/>
            <wp:effectExtent l="0" t="0" r="0" b="0"/>
            <wp:docPr id="24757422" name="Obrázek 67" descr="Junkers Ju-87 B2 &quot;Stuka&quot; sinshe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Junkers Ju-87 B2 &quot;Stuka&quot; sinsheim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0C66C" w14:textId="19AA8749" w:rsidR="00641E8A" w:rsidRDefault="00641E8A" w:rsidP="00641E8A">
      <w:r>
        <w:rPr>
          <w:noProof/>
        </w:rPr>
        <w:lastRenderedPageBreak/>
        <w:drawing>
          <wp:inline distT="0" distB="0" distL="0" distR="0" wp14:anchorId="06C38209" wp14:editId="52E3997C">
            <wp:extent cx="5760720" cy="3837940"/>
            <wp:effectExtent l="0" t="0" r="0" b="0"/>
            <wp:docPr id="264908506" name="Obrázek 68" descr="Panzer V &quot;Panther&quot; tank at sinshe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Panzer V &quot;Panther&quot; tank at sinsheim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D4BBE" w14:textId="52626D50" w:rsidR="00641E8A" w:rsidRDefault="00641E8A" w:rsidP="00641E8A">
      <w:r>
        <w:rPr>
          <w:noProof/>
        </w:rPr>
        <w:drawing>
          <wp:inline distT="0" distB="0" distL="0" distR="0" wp14:anchorId="7F9D8FC5" wp14:editId="5DBDBC09">
            <wp:extent cx="5760720" cy="4320540"/>
            <wp:effectExtent l="0" t="0" r="0" b="3810"/>
            <wp:docPr id="746304928" name="Obrázek 69" descr="Technické muzeum Sinsheim | Cestovní kancelář PRADĚ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Technické muzeum Sinsheim | Cestovní kancelář PRADĚD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50DC6" w14:textId="0F2D0DF0" w:rsidR="00641E8A" w:rsidRDefault="00DD37B6" w:rsidP="00641E8A">
      <w:r>
        <w:rPr>
          <w:noProof/>
        </w:rPr>
        <w:lastRenderedPageBreak/>
        <w:drawing>
          <wp:inline distT="0" distB="0" distL="0" distR="0" wp14:anchorId="00742B78" wp14:editId="5D068233">
            <wp:extent cx="5716905" cy="3800475"/>
            <wp:effectExtent l="0" t="0" r="0" b="9525"/>
            <wp:docPr id="859970524" name="Obrázek 70" descr="152 - Auto &amp; Technik MUSEUM SINSHE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152 - Auto &amp; Technik MUSEUM SINSHEIM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C86E3" w14:textId="675D398D" w:rsidR="00DD37B6" w:rsidRDefault="00DD37B6" w:rsidP="00641E8A">
      <w:r>
        <w:rPr>
          <w:noProof/>
        </w:rPr>
        <w:drawing>
          <wp:inline distT="0" distB="0" distL="0" distR="0" wp14:anchorId="17036027" wp14:editId="2B043F8B">
            <wp:extent cx="5760720" cy="3736975"/>
            <wp:effectExtent l="0" t="0" r="0" b="0"/>
            <wp:docPr id="1837421666" name="Obrázek 71" descr="Obsah obrázku kolo, obchod, budova, pneumati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421666" name="Obrázek 71" descr="Obsah obrázku kolo, obchod, budova, pneumatik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99E04" w14:textId="77777777" w:rsidR="00FF40C6" w:rsidRDefault="00FF40C6">
      <w:pPr>
        <w:spacing w:before="0" w:after="160" w:line="259" w:lineRule="auto"/>
        <w:jc w:val="left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5FA5B291" w14:textId="2C7534BA" w:rsidR="00FF40C6" w:rsidRDefault="00FF40C6" w:rsidP="00641E8A">
      <w:pPr>
        <w:rPr>
          <w:b/>
          <w:bCs/>
          <w:sz w:val="32"/>
          <w:szCs w:val="32"/>
        </w:rPr>
      </w:pPr>
      <w:r w:rsidRPr="00FF40C6">
        <w:rPr>
          <w:b/>
          <w:bCs/>
          <w:sz w:val="32"/>
          <w:szCs w:val="32"/>
        </w:rPr>
        <w:lastRenderedPageBreak/>
        <w:t xml:space="preserve">Mercedes </w:t>
      </w:r>
      <w:proofErr w:type="spellStart"/>
      <w:r w:rsidRPr="00FF40C6">
        <w:rPr>
          <w:b/>
          <w:bCs/>
          <w:sz w:val="32"/>
          <w:szCs w:val="32"/>
        </w:rPr>
        <w:t>Benz</w:t>
      </w:r>
      <w:proofErr w:type="spellEnd"/>
      <w:r>
        <w:rPr>
          <w:b/>
          <w:bCs/>
          <w:sz w:val="32"/>
          <w:szCs w:val="32"/>
        </w:rPr>
        <w:t xml:space="preserve"> – v Brémách</w:t>
      </w:r>
    </w:p>
    <w:p w14:paraId="70F10DD2" w14:textId="77777777" w:rsidR="003C7DF8" w:rsidRDefault="00FF40C6" w:rsidP="00FF40C6">
      <w:r w:rsidRPr="00FF40C6">
        <w:t>Německý automobilový koncern Daimler investuje více než 750 milionů eur (20,5 miliardy korun) do modernizace své továrny v severoněmeckých Brémách. V závodu tak vznikne 500 nových pracovních míst.</w:t>
      </w:r>
      <w:r>
        <w:t xml:space="preserve"> </w:t>
      </w:r>
    </w:p>
    <w:p w14:paraId="710B6F50" w14:textId="679597E5" w:rsidR="00FF40C6" w:rsidRDefault="00FF40C6" w:rsidP="00FF40C6">
      <w:proofErr w:type="spellStart"/>
      <w:r w:rsidRPr="00FF40C6">
        <w:t>Bremer</w:t>
      </w:r>
      <w:proofErr w:type="spellEnd"/>
      <w:r w:rsidRPr="00FF40C6">
        <w:t xml:space="preserve"> </w:t>
      </w:r>
      <w:proofErr w:type="spellStart"/>
      <w:r w:rsidRPr="00FF40C6">
        <w:t>Strassenbahn</w:t>
      </w:r>
      <w:proofErr w:type="spellEnd"/>
      <w:r w:rsidRPr="00FF40C6">
        <w:t xml:space="preserve"> AG (BSAG) elektrifikuje další linky, 35 plně elektrických kloubových autobusů </w:t>
      </w:r>
      <w:proofErr w:type="spellStart"/>
      <w:r w:rsidRPr="00FF40C6">
        <w:t>eCitaro</w:t>
      </w:r>
      <w:proofErr w:type="spellEnd"/>
      <w:r w:rsidRPr="00FF40C6">
        <w:t xml:space="preserve"> připojí k 20 sólo autobusům </w:t>
      </w:r>
      <w:proofErr w:type="spellStart"/>
      <w:r w:rsidRPr="00FF40C6">
        <w:t>eCitaro</w:t>
      </w:r>
      <w:proofErr w:type="spellEnd"/>
      <w:r w:rsidRPr="00FF40C6">
        <w:t>, které jezdí v ulicích Brém od roku 2022.</w:t>
      </w:r>
    </w:p>
    <w:p w14:paraId="6C1D109C" w14:textId="4269428B" w:rsidR="00FF40C6" w:rsidRDefault="00FF40C6" w:rsidP="00FF40C6">
      <w:r>
        <w:rPr>
          <w:noProof/>
        </w:rPr>
        <w:drawing>
          <wp:inline distT="0" distB="0" distL="0" distR="0" wp14:anchorId="478884DC" wp14:editId="53883273">
            <wp:extent cx="5759808" cy="2162341"/>
            <wp:effectExtent l="0" t="0" r="0" b="9525"/>
            <wp:docPr id="1913356290" name="Obrázek 74" descr="Příští rok vyjedou v Brémách Mercedes-Benz eCitara 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Příští rok vyjedou v Brémách Mercedes-Benz eCitara 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2162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22A6F1" w14:textId="508C0DE5" w:rsidR="00FF40C6" w:rsidRDefault="00FF40C6" w:rsidP="00641E8A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949F07D" wp14:editId="54581E1D">
            <wp:extent cx="5760720" cy="3837305"/>
            <wp:effectExtent l="0" t="0" r="0" b="0"/>
            <wp:docPr id="1332991224" name="Obrázek 73" descr="Cars manufactured by Mercedes-Benz in Brem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ars manufactured by Mercedes-Benz in Bremen"/>
                    <pic:cNvPicPr>
                      <a:picLocks noChangeAspect="1" noChangeArrowheads="1"/>
                    </pic:cNvPicPr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5B7F8" w14:textId="34FB6749" w:rsidR="00FF40C6" w:rsidRDefault="00FF40C6" w:rsidP="00FF40C6">
      <w:pPr>
        <w:jc w:val="center"/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3D88E24" wp14:editId="485DDF9B">
            <wp:extent cx="3807703" cy="2854518"/>
            <wp:effectExtent l="0" t="0" r="2540" b="3175"/>
            <wp:docPr id="1659583337" name="Obrázek 72" descr="Mercedes-Benz Factory Tour - All You Need to Know BEFORE You Go (with  Photo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Mercedes-Benz Factory Tour - All You Need to Know BEFORE You Go (with  Photos)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101" cy="2860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A34BA" w14:textId="274F9E85" w:rsidR="00964874" w:rsidRDefault="00964874" w:rsidP="00FF40C6">
      <w:pPr>
        <w:jc w:val="center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4811402" wp14:editId="2CE0D526">
            <wp:extent cx="5760720" cy="2596515"/>
            <wp:effectExtent l="0" t="0" r="0" b="0"/>
            <wp:docPr id="1265127531" name="Obrázek 1" descr="Obsah obrázku vlak, přeprava, vlakové nádraží, veřejná dopra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127531" name="Obrázek 1" descr="Obsah obrázku vlak, přeprava, vlakové nádraží, veřejná doprava&#10;&#10;Popis byl vytvořen automaticky"/>
                    <pic:cNvPicPr/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D41D9" w14:textId="77777777" w:rsidR="00964874" w:rsidRDefault="00964874" w:rsidP="00FF40C6">
      <w:pPr>
        <w:jc w:val="center"/>
        <w:rPr>
          <w:b/>
          <w:bCs/>
          <w:sz w:val="32"/>
          <w:szCs w:val="32"/>
        </w:rPr>
      </w:pPr>
    </w:p>
    <w:p w14:paraId="691935EF" w14:textId="77777777" w:rsidR="003C7DF8" w:rsidRDefault="003C7DF8" w:rsidP="00FF40C6">
      <w:pPr>
        <w:jc w:val="center"/>
        <w:rPr>
          <w:b/>
          <w:bCs/>
          <w:sz w:val="32"/>
          <w:szCs w:val="32"/>
        </w:rPr>
      </w:pPr>
    </w:p>
    <w:p w14:paraId="02C5B6EE" w14:textId="77777777" w:rsidR="00FF40C6" w:rsidRDefault="00FF40C6" w:rsidP="00FF40C6">
      <w:pPr>
        <w:jc w:val="center"/>
        <w:rPr>
          <w:b/>
          <w:bCs/>
          <w:sz w:val="32"/>
          <w:szCs w:val="32"/>
        </w:rPr>
      </w:pPr>
    </w:p>
    <w:p w14:paraId="71D57525" w14:textId="77777777" w:rsidR="00FF40C6" w:rsidRDefault="00FF40C6" w:rsidP="00FF40C6">
      <w:pPr>
        <w:jc w:val="center"/>
        <w:rPr>
          <w:b/>
          <w:bCs/>
          <w:sz w:val="32"/>
          <w:szCs w:val="32"/>
        </w:rPr>
      </w:pPr>
    </w:p>
    <w:p w14:paraId="73814D7D" w14:textId="77777777" w:rsidR="00FF40C6" w:rsidRPr="00FF40C6" w:rsidRDefault="00FF40C6" w:rsidP="00641E8A">
      <w:pPr>
        <w:rPr>
          <w:b/>
          <w:bCs/>
          <w:sz w:val="32"/>
          <w:szCs w:val="32"/>
        </w:rPr>
      </w:pPr>
    </w:p>
    <w:sectPr w:rsidR="00FF40C6" w:rsidRPr="00FF40C6" w:rsidSect="00F847CB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25A55"/>
    <w:multiLevelType w:val="hybridMultilevel"/>
    <w:tmpl w:val="EEE8CA9C"/>
    <w:lvl w:ilvl="0" w:tplc="401287B6">
      <w:start w:val="1"/>
      <w:numFmt w:val="decimal"/>
      <w:lvlText w:val="%1."/>
      <w:lvlJc w:val="left"/>
      <w:pPr>
        <w:tabs>
          <w:tab w:val="num" w:pos="788"/>
        </w:tabs>
        <w:ind w:left="788" w:hanging="360"/>
      </w:pPr>
      <w:rPr>
        <w:rFonts w:hint="default"/>
        <w:b/>
      </w:rPr>
    </w:lvl>
    <w:lvl w:ilvl="1" w:tplc="04050019">
      <w:start w:val="1"/>
      <w:numFmt w:val="lowerLetter"/>
      <w:lvlText w:val="%2."/>
      <w:lvlJc w:val="left"/>
      <w:pPr>
        <w:tabs>
          <w:tab w:val="num" w:pos="501"/>
        </w:tabs>
        <w:ind w:left="501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228"/>
        </w:tabs>
        <w:ind w:left="2228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948"/>
        </w:tabs>
        <w:ind w:left="2948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68"/>
        </w:tabs>
        <w:ind w:left="3668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88"/>
        </w:tabs>
        <w:ind w:left="4388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108"/>
        </w:tabs>
        <w:ind w:left="5108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828"/>
        </w:tabs>
        <w:ind w:left="5828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548"/>
        </w:tabs>
        <w:ind w:left="6548" w:hanging="180"/>
      </w:pPr>
    </w:lvl>
  </w:abstractNum>
  <w:abstractNum w:abstractNumId="1" w15:restartNumberingAfterBreak="0">
    <w:nsid w:val="13DD3394"/>
    <w:multiLevelType w:val="multilevel"/>
    <w:tmpl w:val="F2D67DA6"/>
    <w:lvl w:ilvl="0">
      <w:start w:val="1"/>
      <w:numFmt w:val="decimal"/>
      <w:pStyle w:val="Tabulka-nadpisyucivo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643E78FD"/>
    <w:multiLevelType w:val="hybridMultilevel"/>
    <w:tmpl w:val="E8BAEA7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71257948">
    <w:abstractNumId w:val="0"/>
  </w:num>
  <w:num w:numId="2" w16cid:durableId="1829635659">
    <w:abstractNumId w:val="1"/>
  </w:num>
  <w:num w:numId="3" w16cid:durableId="7340410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3C9D"/>
    <w:rsid w:val="00037815"/>
    <w:rsid w:val="00115C6E"/>
    <w:rsid w:val="002F124D"/>
    <w:rsid w:val="003C7DF8"/>
    <w:rsid w:val="00450E08"/>
    <w:rsid w:val="004C7C29"/>
    <w:rsid w:val="00526DB1"/>
    <w:rsid w:val="005561F8"/>
    <w:rsid w:val="00573CAA"/>
    <w:rsid w:val="005B0E1C"/>
    <w:rsid w:val="00641E8A"/>
    <w:rsid w:val="0066596E"/>
    <w:rsid w:val="006B65D9"/>
    <w:rsid w:val="006C00DB"/>
    <w:rsid w:val="006F4FE2"/>
    <w:rsid w:val="00713D3F"/>
    <w:rsid w:val="007263FD"/>
    <w:rsid w:val="00727B41"/>
    <w:rsid w:val="007C3A2C"/>
    <w:rsid w:val="00852088"/>
    <w:rsid w:val="00863C9D"/>
    <w:rsid w:val="0089731E"/>
    <w:rsid w:val="008D2058"/>
    <w:rsid w:val="008E01A4"/>
    <w:rsid w:val="00964874"/>
    <w:rsid w:val="00B13439"/>
    <w:rsid w:val="00BA0F76"/>
    <w:rsid w:val="00BF6026"/>
    <w:rsid w:val="00C6194D"/>
    <w:rsid w:val="00DD37B6"/>
    <w:rsid w:val="00E41603"/>
    <w:rsid w:val="00E6176E"/>
    <w:rsid w:val="00E93E4C"/>
    <w:rsid w:val="00EA1D3E"/>
    <w:rsid w:val="00ED49DC"/>
    <w:rsid w:val="00EE1A43"/>
    <w:rsid w:val="00F437D9"/>
    <w:rsid w:val="00F847CB"/>
    <w:rsid w:val="00FF40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5C7CE8"/>
  <w15:chartTrackingRefBased/>
  <w15:docId w15:val="{3EB843BF-4C04-4667-9C6D-56F878B2B2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115C6E"/>
    <w:pPr>
      <w:spacing w:before="120" w:after="120" w:line="360" w:lineRule="auto"/>
      <w:jc w:val="both"/>
    </w:pPr>
  </w:style>
  <w:style w:type="paragraph" w:styleId="Nadpis1">
    <w:name w:val="heading 1"/>
    <w:basedOn w:val="Normln"/>
    <w:link w:val="Nadpis1Char"/>
    <w:uiPriority w:val="9"/>
    <w:qFormat/>
    <w:rsid w:val="00EE1A4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  <w14:ligatures w14:val="none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E4160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E4160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Tabulka-nadpisyucivo">
    <w:name w:val="Tabulka - nadpisy ucivo"/>
    <w:basedOn w:val="Normln"/>
    <w:link w:val="Tabulka-nadpisyucivoChar"/>
    <w:qFormat/>
    <w:rsid w:val="00B13439"/>
    <w:pPr>
      <w:numPr>
        <w:numId w:val="2"/>
      </w:numPr>
      <w:tabs>
        <w:tab w:val="num" w:pos="788"/>
      </w:tabs>
      <w:ind w:left="465" w:hanging="465"/>
    </w:pPr>
    <w:rPr>
      <w:rFonts w:ascii="Arial" w:hAnsi="Arial" w:cs="Arial"/>
      <w:b/>
    </w:rPr>
  </w:style>
  <w:style w:type="character" w:customStyle="1" w:styleId="Tabulka-nadpisyucivoChar">
    <w:name w:val="Tabulka - nadpisy ucivo Char"/>
    <w:basedOn w:val="Standardnpsmoodstavce"/>
    <w:link w:val="Tabulka-nadpisyucivo"/>
    <w:rsid w:val="00B13439"/>
    <w:rPr>
      <w:rFonts w:ascii="Arial" w:hAnsi="Arial" w:cs="Arial"/>
      <w:b/>
    </w:rPr>
  </w:style>
  <w:style w:type="character" w:customStyle="1" w:styleId="Nadpis1Char">
    <w:name w:val="Nadpis 1 Char"/>
    <w:basedOn w:val="Standardnpsmoodstavce"/>
    <w:link w:val="Nadpis1"/>
    <w:uiPriority w:val="9"/>
    <w:rsid w:val="00EE1A43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  <w14:ligatures w14:val="none"/>
    </w:rPr>
  </w:style>
  <w:style w:type="character" w:customStyle="1" w:styleId="mw-page-title-main">
    <w:name w:val="mw-page-title-main"/>
    <w:basedOn w:val="Standardnpsmoodstavce"/>
    <w:rsid w:val="00EE1A43"/>
  </w:style>
  <w:style w:type="character" w:customStyle="1" w:styleId="Nadpis2Char">
    <w:name w:val="Nadpis 2 Char"/>
    <w:basedOn w:val="Standardnpsmoodstavce"/>
    <w:link w:val="Nadpis2"/>
    <w:uiPriority w:val="9"/>
    <w:semiHidden/>
    <w:rsid w:val="00E4160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E41603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ulek">
    <w:name w:val="caption"/>
    <w:basedOn w:val="Normln"/>
    <w:next w:val="Normln"/>
    <w:uiPriority w:val="35"/>
    <w:unhideWhenUsed/>
    <w:qFormat/>
    <w:rsid w:val="00E93E4C"/>
    <w:pPr>
      <w:spacing w:before="0"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mw-mmv-title">
    <w:name w:val="mw-mmv-title"/>
    <w:basedOn w:val="Standardnpsmoodstavce"/>
    <w:rsid w:val="00F437D9"/>
  </w:style>
  <w:style w:type="character" w:styleId="Hypertextovodkaz">
    <w:name w:val="Hyperlink"/>
    <w:basedOn w:val="Standardnpsmoodstavce"/>
    <w:uiPriority w:val="99"/>
    <w:unhideWhenUsed/>
    <w:rsid w:val="00BF6026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BF6026"/>
    <w:rPr>
      <w:color w:val="605E5C"/>
      <w:shd w:val="clear" w:color="auto" w:fill="E1DFDD"/>
    </w:rPr>
  </w:style>
  <w:style w:type="paragraph" w:styleId="Odstavecseseznamem">
    <w:name w:val="List Paragraph"/>
    <w:basedOn w:val="Normln"/>
    <w:uiPriority w:val="34"/>
    <w:qFormat/>
    <w:rsid w:val="0096487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50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1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3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8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79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19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72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4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1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8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46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5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4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33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1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24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21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pn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2.jpeg"/><Relationship Id="rId107" Type="http://schemas.openxmlformats.org/officeDocument/2006/relationships/image" Target="media/image10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7.jpeg"/><Relationship Id="rId123" Type="http://schemas.openxmlformats.org/officeDocument/2006/relationships/theme" Target="theme/theme1.xml"/><Relationship Id="rId5" Type="http://schemas.openxmlformats.org/officeDocument/2006/relationships/image" Target="media/image1.tmp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image" Target="media/image19.tmp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4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1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hyperlink" Target="https://www.youtube.com/watch?v=kLElz1OqOqY" TargetMode="External"/><Relationship Id="rId111" Type="http://schemas.openxmlformats.org/officeDocument/2006/relationships/image" Target="media/image106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1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png"/><Relationship Id="rId78" Type="http://schemas.openxmlformats.org/officeDocument/2006/relationships/image" Target="media/image74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64</Pages>
  <Words>4739</Words>
  <Characters>27961</Characters>
  <Application>Microsoft Office Word</Application>
  <DocSecurity>0</DocSecurity>
  <Lines>233</Lines>
  <Paragraphs>65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Kulíšková Jarmila</dc:creator>
  <cp:keywords/>
  <dc:description/>
  <cp:lastModifiedBy>Bartůněk Ladislav</cp:lastModifiedBy>
  <cp:revision>2</cp:revision>
  <dcterms:created xsi:type="dcterms:W3CDTF">2024-01-07T15:11:00Z</dcterms:created>
  <dcterms:modified xsi:type="dcterms:W3CDTF">2024-01-07T15:11:00Z</dcterms:modified>
</cp:coreProperties>
</file>